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96D63" w:rsidTr="006B26FF">
        <w:tc>
          <w:tcPr>
            <w:tcW w:w="4785" w:type="dxa"/>
          </w:tcPr>
          <w:p w:rsidR="00996D63" w:rsidRPr="006B26FF" w:rsidRDefault="00996D63" w:rsidP="006B26FF">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6B26FF">
              <w:rPr>
                <w:rFonts w:ascii="한컴바탕" w:eastAsia="한컴바탕" w:hAnsi="한컴바탕" w:cs="한컴바탕" w:hint="eastAsia"/>
                <w:b/>
                <w:sz w:val="26"/>
                <w:szCs w:val="26"/>
              </w:rPr>
              <w:t>해관총서</w:t>
            </w:r>
            <w:r w:rsidR="006B26FF">
              <w:rPr>
                <w:rFonts w:ascii="한컴바탕" w:eastAsia="한컴바탕" w:hAnsi="한컴바탕" w:cs="한컴바탕" w:hint="eastAsia"/>
                <w:b/>
                <w:sz w:val="26"/>
                <w:szCs w:val="26"/>
              </w:rPr>
              <w:t xml:space="preserve"> </w:t>
            </w:r>
            <w:r w:rsidRPr="006B26FF">
              <w:rPr>
                <w:rFonts w:ascii="한컴바탕" w:eastAsia="한컴바탕" w:hAnsi="한컴바탕" w:cs="한컴바탕" w:hint="eastAsia"/>
                <w:b/>
                <w:sz w:val="26"/>
                <w:szCs w:val="26"/>
              </w:rPr>
              <w:t>대외무역의 안정적인 성장 촉진에 관한 약간의 조치</w:t>
            </w:r>
          </w:p>
          <w:p w:rsidR="00996D63" w:rsidRPr="006B26FF" w:rsidRDefault="00996D63" w:rsidP="006B26FF">
            <w:pPr>
              <w:overflowPunct w:val="0"/>
              <w:topLinePunct/>
              <w:autoSpaceDE/>
              <w:adjustRightInd w:val="0"/>
              <w:snapToGrid w:val="0"/>
              <w:spacing w:line="290" w:lineRule="atLeast"/>
              <w:jc w:val="center"/>
              <w:rPr>
                <w:rFonts w:ascii="한컴바탕" w:eastAsia="한컴바탕" w:hAnsi="한컴바탕" w:cs="한컴바탕"/>
                <w:sz w:val="21"/>
                <w:szCs w:val="21"/>
              </w:rPr>
            </w:pPr>
            <w:r w:rsidRPr="006B26FF">
              <w:rPr>
                <w:rFonts w:ascii="한컴바탕" w:eastAsia="한컴바탕" w:hAnsi="한컴바탕" w:cs="한컴바탕" w:hint="eastAsia"/>
                <w:sz w:val="21"/>
                <w:szCs w:val="21"/>
              </w:rPr>
              <w:t>해관총서 공고 2012년 제45호</w:t>
            </w:r>
          </w:p>
          <w:p w:rsidR="00996D63" w:rsidRPr="006B26FF" w:rsidRDefault="00996D63" w:rsidP="006B26FF">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996D63" w:rsidRPr="006B26FF" w:rsidRDefault="00996D63" w:rsidP="006B26FF">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996D63" w:rsidRPr="006B26FF" w:rsidRDefault="00996D63" w:rsidP="006B26F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6B26FF">
              <w:rPr>
                <w:rFonts w:ascii="한컴바탕" w:eastAsia="한컴바탕" w:hAnsi="한컴바탕" w:cs="한컴바탕" w:hint="eastAsia"/>
                <w:spacing w:val="-4"/>
                <w:sz w:val="21"/>
                <w:szCs w:val="21"/>
              </w:rPr>
              <w:t>최근 복잡하고 심각한 국내외 경제형세에 효과적으로 대응, 국무원의 &lt;대외무역의 안정적인 성장 촉진에 관한 약간의 의견&gt;을 성실히 이행, 해관기능의 작용을 발휘하여 효과적으로 정책적 문제해결, 복잡한 수속, 입지환경을 해소 및 대외무역의 안정적인 성장을 촉진하기 위하여 해관총서는 &lt;해관총서, 대외무역의 안정적인 성장 촉진에 관한 약간의 조치&gt;를 연구 개발하여 제정한바, 아래와 같이 공고한다:</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 해관감독 및 서비스 개선</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 정확하고 신속한 통계정보의 제공</w:t>
            </w:r>
          </w:p>
          <w:p w:rsidR="00996D63" w:rsidRPr="006B26FF" w:rsidRDefault="00996D63" w:rsidP="006B26F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B26FF">
              <w:rPr>
                <w:rFonts w:ascii="한컴바탕" w:eastAsia="한컴바탕" w:hAnsi="한컴바탕" w:cs="한컴바탕" w:hint="eastAsia"/>
                <w:spacing w:val="-6"/>
                <w:sz w:val="21"/>
                <w:szCs w:val="21"/>
              </w:rPr>
              <w:t xml:space="preserve">수출입 규모 및 구조, 국제시장구성과 국내지역분포 및 무역방식구조, 시장점유율 변화 등의 상황에 대한 종합적인 분석과 검사를 통한 조기예방을 강화하여 적시에 국가의 거시적 통제 및 기업생산경영 분야에 유효한 정보지원을 제공한다.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(2) 기타 관리부문과의 협력 강화</w:t>
            </w:r>
          </w:p>
          <w:p w:rsidR="00996D63" w:rsidRPr="006B26FF" w:rsidRDefault="00996D63" w:rsidP="006B26FF">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6B26FF">
              <w:rPr>
                <w:rFonts w:ascii="한컴바탕" w:eastAsia="한컴바탕" w:hAnsi="한컴바탕" w:cs="한컴바탕" w:hint="eastAsia"/>
                <w:spacing w:val="-2"/>
                <w:sz w:val="21"/>
                <w:szCs w:val="21"/>
              </w:rPr>
              <w:t xml:space="preserve">유관부문이 </w:t>
            </w:r>
            <w:proofErr w:type="spellStart"/>
            <w:r w:rsidRPr="006B26FF">
              <w:rPr>
                <w:rFonts w:ascii="한컴바탕" w:eastAsia="한컴바탕" w:hAnsi="한컴바탕" w:cs="한컴바탕" w:hint="eastAsia"/>
                <w:spacing w:val="-2"/>
                <w:sz w:val="21"/>
                <w:szCs w:val="21"/>
              </w:rPr>
              <w:t>수출퇴세</w:t>
            </w:r>
            <w:proofErr w:type="spellEnd"/>
            <w:r w:rsidRPr="006B26FF">
              <w:rPr>
                <w:rFonts w:ascii="한컴바탕" w:eastAsia="한컴바탕" w:hAnsi="한컴바탕" w:cs="한컴바탕" w:hint="eastAsia"/>
                <w:spacing w:val="-2"/>
                <w:sz w:val="21"/>
                <w:szCs w:val="21"/>
              </w:rPr>
              <w:t>(</w:t>
            </w:r>
            <w:proofErr w:type="spellStart"/>
            <w:r w:rsidRPr="006B26FF">
              <w:rPr>
                <w:rFonts w:ascii="한컴바탕" w:eastAsia="한컴바탕" w:hAnsi="한컴바탕" w:cs="한컴바탕" w:hint="eastAsia"/>
                <w:spacing w:val="-2"/>
                <w:sz w:val="21"/>
                <w:szCs w:val="21"/>
              </w:rPr>
              <w:t>증치세환급</w:t>
            </w:r>
            <w:proofErr w:type="spellEnd"/>
            <w:r w:rsidRPr="006B26FF">
              <w:rPr>
                <w:rFonts w:ascii="한컴바탕" w:eastAsia="한컴바탕" w:hAnsi="한컴바탕" w:cs="한컴바탕" w:hint="eastAsia"/>
                <w:spacing w:val="-2"/>
                <w:sz w:val="21"/>
                <w:szCs w:val="21"/>
              </w:rPr>
              <w:t xml:space="preserve">), 자동수입허가상품관리목록 축소, 국제무역의 </w:t>
            </w:r>
            <w:proofErr w:type="spellStart"/>
            <w:r w:rsidRPr="006B26FF">
              <w:rPr>
                <w:rFonts w:ascii="한컴바탕" w:eastAsia="한컴바탕" w:hAnsi="한컴바탕" w:cs="한컴바탕" w:hint="eastAsia"/>
                <w:spacing w:val="-2"/>
                <w:sz w:val="21"/>
                <w:szCs w:val="21"/>
              </w:rPr>
              <w:t>인민폐결제</w:t>
            </w:r>
            <w:proofErr w:type="spellEnd"/>
            <w:r w:rsidRPr="006B26FF">
              <w:rPr>
                <w:rFonts w:ascii="한컴바탕" w:eastAsia="한컴바탕" w:hAnsi="한컴바탕" w:cs="한컴바탕" w:hint="eastAsia"/>
                <w:spacing w:val="-2"/>
                <w:sz w:val="21"/>
                <w:szCs w:val="21"/>
              </w:rPr>
              <w:t xml:space="preserve"> 및 수출입상품의 법정 </w:t>
            </w:r>
            <w:proofErr w:type="spellStart"/>
            <w:r w:rsidRPr="006B26FF">
              <w:rPr>
                <w:rFonts w:ascii="한컴바탕" w:eastAsia="한컴바탕" w:hAnsi="한컴바탕" w:cs="한컴바탕" w:hint="eastAsia"/>
                <w:spacing w:val="-2"/>
                <w:sz w:val="21"/>
                <w:szCs w:val="21"/>
              </w:rPr>
              <w:t>검험목록</w:t>
            </w:r>
            <w:proofErr w:type="spellEnd"/>
            <w:r w:rsidRPr="006B26FF">
              <w:rPr>
                <w:rFonts w:ascii="한컴바탕" w:eastAsia="한컴바탕" w:hAnsi="한컴바탕" w:cs="한컴바탕" w:hint="eastAsia"/>
                <w:spacing w:val="-2"/>
                <w:sz w:val="21"/>
                <w:szCs w:val="21"/>
              </w:rPr>
              <w:t xml:space="preserve"> 조정업무를 훌륭히 이행하는 것에 능동적으로 협력한다. 기타 유관 관리부문의 정보공유를 강화하고, 원산지증명 등 감독관리 증명문건의 </w:t>
            </w:r>
            <w:proofErr w:type="spellStart"/>
            <w:r w:rsidRPr="006B26FF">
              <w:rPr>
                <w:rFonts w:ascii="한컴바탕" w:eastAsia="한컴바탕" w:hAnsi="한컴바탕" w:cs="한컴바탕" w:hint="eastAsia"/>
                <w:spacing w:val="-2"/>
                <w:sz w:val="21"/>
                <w:szCs w:val="21"/>
              </w:rPr>
              <w:t>과부문</w:t>
            </w:r>
            <w:proofErr w:type="spellEnd"/>
            <w:r w:rsidRPr="006B26FF">
              <w:rPr>
                <w:rFonts w:ascii="한컴바탕" w:eastAsia="한컴바탕" w:hAnsi="한컴바탕" w:cs="한컴바탕" w:hint="eastAsia"/>
                <w:spacing w:val="-2"/>
                <w:sz w:val="21"/>
                <w:szCs w:val="21"/>
              </w:rPr>
              <w:t>(</w:t>
            </w:r>
            <w:proofErr w:type="spellStart"/>
            <w:r w:rsidRPr="006B26FF">
              <w:rPr>
                <w:rFonts w:ascii="한컴바탕" w:eastAsia="한컴바탕" w:hAnsi="한컴바탕" w:cs="한컴바탕" w:hint="eastAsia"/>
                <w:spacing w:val="-2"/>
                <w:sz w:val="21"/>
                <w:szCs w:val="21"/>
              </w:rPr>
              <w:t>跨部门</w:t>
            </w:r>
            <w:proofErr w:type="spellEnd"/>
            <w:r w:rsidRPr="006B26FF">
              <w:rPr>
                <w:rFonts w:ascii="한컴바탕" w:eastAsia="한컴바탕" w:hAnsi="한컴바탕" w:cs="한컴바탕" w:hint="eastAsia"/>
                <w:spacing w:val="-2"/>
                <w:sz w:val="21"/>
                <w:szCs w:val="21"/>
              </w:rPr>
              <w:t xml:space="preserve">) 온라인 심사, 수출입기업 종합자산신용관리 DB등 시스템구축 업무를 서둘러 수행하며, </w:t>
            </w:r>
            <w:proofErr w:type="spellStart"/>
            <w:r w:rsidRPr="006B26FF">
              <w:rPr>
                <w:rFonts w:ascii="한컴바탕" w:eastAsia="한컴바탕" w:hAnsi="한컴바탕" w:cs="한컴바탕" w:hint="eastAsia"/>
                <w:spacing w:val="-2"/>
                <w:sz w:val="21"/>
                <w:szCs w:val="21"/>
              </w:rPr>
              <w:t>수출퇴세</w:t>
            </w:r>
            <w:proofErr w:type="spellEnd"/>
            <w:r w:rsidRPr="006B26FF">
              <w:rPr>
                <w:rFonts w:ascii="한컴바탕" w:eastAsia="한컴바탕" w:hAnsi="한컴바탕" w:cs="한컴바탕" w:hint="eastAsia"/>
                <w:spacing w:val="-2"/>
                <w:sz w:val="21"/>
                <w:szCs w:val="21"/>
              </w:rPr>
              <w:t xml:space="preserve"> 온라인 심사시스템을 개선한다.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(3) 서비스방법 구축 강화</w:t>
            </w:r>
          </w:p>
          <w:p w:rsidR="00996D63" w:rsidRPr="006B26FF" w:rsidRDefault="00996D63" w:rsidP="006B26F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6B26FF">
              <w:rPr>
                <w:rFonts w:ascii="한컴바탕" w:eastAsia="한컴바탕" w:hAnsi="한컴바탕" w:cs="한컴바탕" w:hint="eastAsia"/>
                <w:spacing w:val="-4"/>
                <w:sz w:val="21"/>
                <w:szCs w:val="21"/>
              </w:rPr>
              <w:t xml:space="preserve">위민서비스의식 및 자문서비스를 강화하고, "12360"서비스 핫라인 기능을 발휘, 통관긴급메커니즘을 개선하며, 서비스 핫라인의 전국 온라인서비스 및 전천후 7×24시간 서비스를 시행하여 적시에 기업이 통관 과정에서 발생하는 긴급하고 곤란한 문제를 유효하게 해결한다. 서비스방법을 강화하여 "첫 회 질문책임제, 시간제한 처리제, </w:t>
            </w:r>
            <w:proofErr w:type="spellStart"/>
            <w:r w:rsidRPr="006B26FF">
              <w:rPr>
                <w:rFonts w:ascii="한컴바탕" w:eastAsia="한컴바탕" w:hAnsi="한컴바탕" w:cs="한컴바탕" w:hint="eastAsia"/>
                <w:spacing w:val="-4"/>
                <w:sz w:val="21"/>
                <w:szCs w:val="21"/>
              </w:rPr>
              <w:t>서비스승낙제</w:t>
            </w:r>
            <w:proofErr w:type="spellEnd"/>
            <w:r w:rsidRPr="006B26FF">
              <w:rPr>
                <w:rFonts w:ascii="한컴바탕" w:eastAsia="한컴바탕" w:hAnsi="한컴바탕" w:cs="한컴바탕" w:hint="eastAsia"/>
                <w:spacing w:val="-4"/>
                <w:sz w:val="21"/>
                <w:szCs w:val="21"/>
              </w:rPr>
              <w:t>"</w:t>
            </w:r>
            <w:proofErr w:type="spellStart"/>
            <w:r w:rsidRPr="006B26FF">
              <w:rPr>
                <w:rFonts w:ascii="한컴바탕" w:eastAsia="한컴바탕" w:hAnsi="한컴바탕" w:cs="한컴바탕" w:hint="eastAsia"/>
                <w:spacing w:val="-4"/>
                <w:sz w:val="21"/>
                <w:szCs w:val="21"/>
              </w:rPr>
              <w:t>를</w:t>
            </w:r>
            <w:proofErr w:type="spellEnd"/>
            <w:r w:rsidRPr="006B26FF">
              <w:rPr>
                <w:rFonts w:ascii="한컴바탕" w:eastAsia="한컴바탕" w:hAnsi="한컴바탕" w:cs="한컴바탕" w:hint="eastAsia"/>
                <w:spacing w:val="-4"/>
                <w:sz w:val="21"/>
                <w:szCs w:val="21"/>
              </w:rPr>
              <w:t xml:space="preserve"> 널리 시행하고, 구안(口岸) 및 해관 특수감독관리구역 소재지의 해관은 7×24시간 서비스를 시행하여 통관을 예약한다.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(4) 감독관리 패러다임의 개선 및 효율성 제고</w:t>
            </w:r>
          </w:p>
          <w:p w:rsidR="00996D63" w:rsidRPr="006B26FF" w:rsidRDefault="00996D63" w:rsidP="006B26FF">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B26FF">
              <w:rPr>
                <w:rFonts w:ascii="한컴바탕" w:eastAsia="한컴바탕" w:hAnsi="한컴바탕" w:cs="한컴바탕" w:hint="eastAsia"/>
                <w:spacing w:val="-10"/>
                <w:sz w:val="21"/>
                <w:szCs w:val="21"/>
              </w:rPr>
              <w:t>"1선방관, 2</w:t>
            </w:r>
            <w:proofErr w:type="spellStart"/>
            <w:r w:rsidRPr="006B26FF">
              <w:rPr>
                <w:rFonts w:ascii="한컴바탕" w:eastAsia="한컴바탕" w:hAnsi="한컴바탕" w:cs="한컴바탕" w:hint="eastAsia"/>
                <w:spacing w:val="-10"/>
                <w:sz w:val="21"/>
                <w:szCs w:val="21"/>
              </w:rPr>
              <w:t>선관주</w:t>
            </w:r>
            <w:proofErr w:type="spellEnd"/>
            <w:r w:rsidRPr="006B26FF">
              <w:rPr>
                <w:rFonts w:ascii="한컴바탕" w:eastAsia="한컴바탕" w:hAnsi="한컴바탕" w:cs="한컴바탕" w:hint="eastAsia"/>
                <w:spacing w:val="-10"/>
                <w:sz w:val="21"/>
                <w:szCs w:val="21"/>
              </w:rPr>
              <w:t>, 인화분리, 분류관리(一线放</w:t>
            </w:r>
            <w:r w:rsidRPr="006B26FF">
              <w:rPr>
                <w:rFonts w:ascii="한컴바탕" w:eastAsia="한컴바탕" w:hAnsi="한컴바탕" w:cs="한컴바탕" w:hint="eastAsia"/>
                <w:spacing w:val="-10"/>
                <w:sz w:val="21"/>
                <w:szCs w:val="21"/>
              </w:rPr>
              <w:lastRenderedPageBreak/>
              <w:t>宽、</w:t>
            </w:r>
            <w:proofErr w:type="spellStart"/>
            <w:r w:rsidRPr="006B26FF">
              <w:rPr>
                <w:rFonts w:ascii="한컴바탕" w:eastAsia="한컴바탕" w:hAnsi="한컴바탕" w:cs="한컴바탕" w:hint="eastAsia"/>
                <w:spacing w:val="-10"/>
                <w:sz w:val="21"/>
                <w:szCs w:val="21"/>
              </w:rPr>
              <w:t>二线管住</w:t>
            </w:r>
            <w:proofErr w:type="spellEnd"/>
            <w:r w:rsidRPr="006B26FF">
              <w:rPr>
                <w:rFonts w:ascii="한컴바탕" w:eastAsia="한컴바탕" w:hAnsi="한컴바탕" w:cs="한컴바탕" w:hint="eastAsia"/>
                <w:spacing w:val="-10"/>
                <w:sz w:val="21"/>
                <w:szCs w:val="21"/>
              </w:rPr>
              <w:t>、人货分离、分类管理, 사람과 화물 분리, 분류관리를 뜻하는 해관감독관리의 신형패러다임)"의 원칙에 따라 유관 시범업무를 강화하고, "</w:t>
            </w:r>
            <w:proofErr w:type="spellStart"/>
            <w:r w:rsidRPr="006B26FF">
              <w:rPr>
                <w:rFonts w:ascii="한컴바탕" w:eastAsia="한컴바탕" w:hAnsi="한컴바탕" w:cs="한컴바탕" w:hint="eastAsia"/>
                <w:spacing w:val="-10"/>
                <w:sz w:val="21"/>
                <w:szCs w:val="21"/>
              </w:rPr>
              <w:t>관득주</w:t>
            </w:r>
            <w:proofErr w:type="spellEnd"/>
            <w:r w:rsidRPr="006B26FF">
              <w:rPr>
                <w:rFonts w:ascii="한컴바탕" w:eastAsia="한컴바탕" w:hAnsi="한컴바탕" w:cs="한컴바탕" w:hint="eastAsia"/>
                <w:spacing w:val="-10"/>
                <w:sz w:val="21"/>
                <w:szCs w:val="21"/>
              </w:rPr>
              <w:t xml:space="preserve">, </w:t>
            </w:r>
            <w:proofErr w:type="spellStart"/>
            <w:r w:rsidRPr="006B26FF">
              <w:rPr>
                <w:rFonts w:ascii="한컴바탕" w:eastAsia="한컴바탕" w:hAnsi="한컴바탕" w:cs="한컴바탕" w:hint="eastAsia"/>
                <w:spacing w:val="-10"/>
                <w:sz w:val="21"/>
                <w:szCs w:val="21"/>
              </w:rPr>
              <w:t>통득쾌</w:t>
            </w:r>
            <w:proofErr w:type="spellEnd"/>
            <w:r w:rsidRPr="006B26FF">
              <w:rPr>
                <w:rFonts w:ascii="한컴바탕" w:eastAsia="한컴바탕" w:hAnsi="한컴바탕" w:cs="한컴바탕" w:hint="eastAsia"/>
                <w:spacing w:val="-10"/>
                <w:sz w:val="21"/>
                <w:szCs w:val="21"/>
              </w:rPr>
              <w:t>(</w:t>
            </w:r>
            <w:proofErr w:type="spellStart"/>
            <w:r w:rsidRPr="006B26FF">
              <w:rPr>
                <w:rFonts w:ascii="한컴바탕" w:eastAsia="한컴바탕" w:hAnsi="한컴바탕" w:cs="한컴바탕" w:hint="eastAsia"/>
                <w:spacing w:val="-10"/>
                <w:sz w:val="21"/>
                <w:szCs w:val="21"/>
              </w:rPr>
              <w:t>管得住</w:t>
            </w:r>
            <w:proofErr w:type="spellEnd"/>
            <w:r w:rsidRPr="006B26FF">
              <w:rPr>
                <w:rFonts w:ascii="한컴바탕" w:eastAsia="한컴바탕" w:hAnsi="한컴바탕" w:cs="한컴바탕" w:hint="eastAsia"/>
                <w:spacing w:val="-10"/>
                <w:sz w:val="21"/>
                <w:szCs w:val="21"/>
              </w:rPr>
              <w:t>、</w:t>
            </w:r>
            <w:proofErr w:type="spellStart"/>
            <w:r w:rsidRPr="006B26FF">
              <w:rPr>
                <w:rFonts w:ascii="한컴바탕" w:eastAsia="한컴바탕" w:hAnsi="한컴바탕" w:cs="한컴바탕" w:hint="eastAsia"/>
                <w:spacing w:val="-10"/>
                <w:sz w:val="21"/>
                <w:szCs w:val="21"/>
              </w:rPr>
              <w:t>通得快</w:t>
            </w:r>
            <w:proofErr w:type="spellEnd"/>
            <w:r w:rsidRPr="006B26FF">
              <w:rPr>
                <w:rFonts w:ascii="한컴바탕" w:eastAsia="한컴바탕" w:hAnsi="한컴바탕" w:cs="한컴바탕" w:hint="eastAsia"/>
                <w:spacing w:val="-10"/>
                <w:sz w:val="21"/>
                <w:szCs w:val="21"/>
              </w:rPr>
              <w:t>, 엄격한 감독관리, 빠른 통관)의 신형 감독관리 패러다임 구축을 모색한다. "1차신고(1회 입력 2회 신고), 1</w:t>
            </w:r>
            <w:proofErr w:type="spellStart"/>
            <w:r w:rsidRPr="006B26FF">
              <w:rPr>
                <w:rFonts w:ascii="한컴바탕" w:eastAsia="한컴바탕" w:hAnsi="한컴바탕" w:cs="한컴바탕" w:hint="eastAsia"/>
                <w:spacing w:val="-10"/>
                <w:sz w:val="21"/>
                <w:szCs w:val="21"/>
              </w:rPr>
              <w:t>차검사</w:t>
            </w:r>
            <w:proofErr w:type="spellEnd"/>
            <w:r w:rsidRPr="006B26FF">
              <w:rPr>
                <w:rFonts w:ascii="한컴바탕" w:eastAsia="한컴바탕" w:hAnsi="한컴바탕" w:cs="한컴바탕" w:hint="eastAsia"/>
                <w:spacing w:val="-10"/>
                <w:sz w:val="21"/>
                <w:szCs w:val="21"/>
              </w:rPr>
              <w:t>(공통 검사검역), 1</w:t>
            </w:r>
            <w:proofErr w:type="spellStart"/>
            <w:r w:rsidRPr="006B26FF">
              <w:rPr>
                <w:rFonts w:ascii="한컴바탕" w:eastAsia="한컴바탕" w:hAnsi="한컴바탕" w:cs="한컴바탕" w:hint="eastAsia"/>
                <w:spacing w:val="-10"/>
                <w:sz w:val="21"/>
                <w:szCs w:val="21"/>
              </w:rPr>
              <w:t>차통관허가</w:t>
            </w:r>
            <w:proofErr w:type="spellEnd"/>
            <w:r w:rsidRPr="006B26FF">
              <w:rPr>
                <w:rFonts w:ascii="한컴바탕" w:eastAsia="한컴바탕" w:hAnsi="한컴바탕" w:cs="한컴바탕" w:hint="eastAsia"/>
                <w:spacing w:val="-10"/>
                <w:sz w:val="21"/>
                <w:szCs w:val="21"/>
              </w:rPr>
              <w:t xml:space="preserve">(온라인증빙 제출허가)" 시범업무 범위를 지속적으로 확대하고, 작업절차는 직렬에서 병렬 방식으로 개정하여 구안 통관의 효율을 제고한다. 차량적재(세트부품 및 3급 보드 포함)의 </w:t>
            </w:r>
            <w:proofErr w:type="spellStart"/>
            <w:r w:rsidRPr="006B26FF">
              <w:rPr>
                <w:rFonts w:ascii="한컴바탕" w:eastAsia="한컴바탕" w:hAnsi="한컴바탕" w:cs="한컴바탕" w:hint="eastAsia"/>
                <w:spacing w:val="-10"/>
                <w:sz w:val="21"/>
                <w:szCs w:val="21"/>
              </w:rPr>
              <w:t>수출환적</w:t>
            </w:r>
            <w:proofErr w:type="spellEnd"/>
            <w:r w:rsidRPr="006B26FF">
              <w:rPr>
                <w:rFonts w:ascii="한컴바탕" w:eastAsia="한컴바탕" w:hAnsi="한컴바탕" w:cs="한컴바탕" w:hint="eastAsia"/>
                <w:spacing w:val="-10"/>
                <w:sz w:val="21"/>
                <w:szCs w:val="21"/>
              </w:rPr>
              <w:t xml:space="preserve"> 제한을 철폐한다. 다른 해관지역의 해관특수감독관리구역간 및 감독관리장소간 다양한 연계운송 화물의 감독관리 패러다임을 구축한다.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(5) 기업의 경외 통관문제 해결 보조</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외국(지역)해관의 다양한 교류를 강화하고, 해관을 통해 경외주재인원이 기업의 경외에서 발생하는 통관문제를 효과적으로 해결하는 것에 도움을 준다. "</w:t>
            </w:r>
            <w:proofErr w:type="spellStart"/>
            <w:r w:rsidRPr="006B26FF">
              <w:rPr>
                <w:rFonts w:ascii="한컴바탕" w:eastAsia="한컴바탕" w:hAnsi="한컴바탕" w:cs="한컴바탕" w:hint="eastAsia"/>
                <w:sz w:val="21"/>
                <w:szCs w:val="21"/>
              </w:rPr>
              <w:t>유신구철도</w:t>
            </w:r>
            <w:proofErr w:type="spellEnd"/>
            <w:r w:rsidRPr="006B26FF">
              <w:rPr>
                <w:rFonts w:ascii="한컴바탕" w:eastAsia="한컴바탕" w:hAnsi="한컴바탕" w:cs="한컴바탕" w:hint="eastAsia"/>
                <w:sz w:val="21"/>
                <w:szCs w:val="21"/>
              </w:rPr>
              <w:t>(</w:t>
            </w:r>
            <w:proofErr w:type="spellStart"/>
            <w:r w:rsidRPr="006B26FF">
              <w:rPr>
                <w:rFonts w:ascii="한컴바탕" w:eastAsia="한컴바탕" w:hAnsi="한컴바탕" w:cs="한컴바탕" w:hint="eastAsia"/>
                <w:sz w:val="21"/>
                <w:szCs w:val="21"/>
              </w:rPr>
              <w:t>渝新欧</w:t>
            </w:r>
            <w:proofErr w:type="spellEnd"/>
            <w:r w:rsidRPr="006B26FF">
              <w:rPr>
                <w:rFonts w:ascii="한컴바탕" w:eastAsia="한컴바탕" w:hAnsi="한컴바탕" w:cs="한컴바탕" w:hint="eastAsia"/>
                <w:sz w:val="21"/>
                <w:szCs w:val="21"/>
              </w:rPr>
              <w:t xml:space="preserve">, 중경과 유럽을 잇는 국제철도)"의 </w:t>
            </w:r>
            <w:proofErr w:type="spellStart"/>
            <w:r w:rsidRPr="006B26FF">
              <w:rPr>
                <w:rFonts w:ascii="한컴바탕" w:eastAsia="한컴바탕" w:hAnsi="한컴바탕" w:cs="한컴바탕" w:hint="eastAsia"/>
                <w:sz w:val="21"/>
                <w:szCs w:val="21"/>
              </w:rPr>
              <w:t>연선국제해관과의</w:t>
            </w:r>
            <w:proofErr w:type="spellEnd"/>
            <w:r w:rsidRPr="006B26FF">
              <w:rPr>
                <w:rFonts w:ascii="한컴바탕" w:eastAsia="한컴바탕" w:hAnsi="한컴바탕" w:cs="한컴바탕" w:hint="eastAsia"/>
                <w:sz w:val="21"/>
                <w:szCs w:val="21"/>
              </w:rPr>
              <w:t xml:space="preserve"> 합작을 강화하여 중국과 유럽의 안전무역 항공노선의 시범업무 계획, 중미 "해관-상업계의 연합 </w:t>
            </w:r>
            <w:proofErr w:type="spellStart"/>
            <w:r w:rsidRPr="006B26FF">
              <w:rPr>
                <w:rFonts w:ascii="한컴바탕" w:eastAsia="한컴바탕" w:hAnsi="한컴바탕" w:cs="한컴바탕" w:hint="eastAsia"/>
                <w:sz w:val="21"/>
                <w:szCs w:val="21"/>
              </w:rPr>
              <w:t>반테러동반계획</w:t>
            </w:r>
            <w:proofErr w:type="spellEnd"/>
            <w:r w:rsidRPr="006B26FF">
              <w:rPr>
                <w:rFonts w:ascii="한컴바탕" w:eastAsia="한컴바탕" w:hAnsi="한컴바탕" w:cs="한컴바탕" w:hint="eastAsia"/>
                <w:sz w:val="21"/>
                <w:szCs w:val="21"/>
              </w:rPr>
              <w:t>(C-TPAT)", 연합검증 및 주요 무역파트너 국가 해관의 "승인을 거친 경영자(AEO)"와의 상호인증 등 안전과 편리를 위한 합작프로젝트를 적극 추진하여 기업이 소재국의 통관혜택을 누리는 것에 도움을 준다.</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2. 업무개혁의 가속화</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(6) 분류통관개혁의 전면 추진</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분류통관개혁 범위를 전국 해관 및 수출입 모든 영역으로 확대하여 </w:t>
            </w:r>
            <w:proofErr w:type="spellStart"/>
            <w:r w:rsidRPr="006B26FF">
              <w:rPr>
                <w:rFonts w:ascii="한컴바탕" w:eastAsia="한컴바탕" w:hAnsi="한컴바탕" w:cs="한컴바탕" w:hint="eastAsia"/>
                <w:sz w:val="21"/>
                <w:szCs w:val="21"/>
              </w:rPr>
              <w:t>고자산신용기업에</w:t>
            </w:r>
            <w:proofErr w:type="spellEnd"/>
            <w:r w:rsidRPr="006B26FF">
              <w:rPr>
                <w:rFonts w:ascii="한컴바탕" w:eastAsia="한컴바탕" w:hAnsi="한컴바탕" w:cs="한컴바탕" w:hint="eastAsia"/>
                <w:sz w:val="21"/>
                <w:szCs w:val="21"/>
              </w:rPr>
              <w:t xml:space="preserve"> 대한 통관 편리수준을 제고한다. 각 항의 개혁 조치를 엄격히 이행하며 10월 1일 전에 분류통관을 전면 시행한다.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(7) </w:t>
            </w:r>
            <w:proofErr w:type="spellStart"/>
            <w:r w:rsidRPr="006B26FF">
              <w:rPr>
                <w:rFonts w:ascii="한컴바탕" w:eastAsia="한컴바탕" w:hAnsi="한컴바탕" w:cs="한컴바탕" w:hint="eastAsia"/>
                <w:sz w:val="21"/>
                <w:szCs w:val="21"/>
              </w:rPr>
              <w:t>무서류</w:t>
            </w:r>
            <w:proofErr w:type="spellEnd"/>
            <w:r w:rsidRPr="006B26FF">
              <w:rPr>
                <w:rFonts w:ascii="한컴바탕" w:eastAsia="한컴바탕" w:hAnsi="한컴바탕" w:cs="한컴바탕" w:hint="eastAsia"/>
                <w:sz w:val="21"/>
                <w:szCs w:val="21"/>
              </w:rPr>
              <w:t xml:space="preserve"> 통관개혁 추진의 가속화</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6B26FF">
              <w:rPr>
                <w:rFonts w:ascii="한컴바탕" w:eastAsia="한컴바탕" w:hAnsi="한컴바탕" w:cs="한컴바탕" w:hint="eastAsia"/>
                <w:sz w:val="21"/>
                <w:szCs w:val="21"/>
              </w:rPr>
              <w:t>무서류</w:t>
            </w:r>
            <w:proofErr w:type="spellEnd"/>
            <w:r w:rsidRPr="006B26FF">
              <w:rPr>
                <w:rFonts w:ascii="한컴바탕" w:eastAsia="한컴바탕" w:hAnsi="한컴바탕" w:cs="한컴바탕" w:hint="eastAsia"/>
                <w:sz w:val="21"/>
                <w:szCs w:val="21"/>
              </w:rPr>
              <w:t xml:space="preserve"> 통관개혁 시범업무를 가속화하고, 해관과 상무부의 자동수입허가증 온라인 검사, 해관과 </w:t>
            </w:r>
            <w:proofErr w:type="spellStart"/>
            <w:r w:rsidRPr="006B26FF">
              <w:rPr>
                <w:rFonts w:ascii="한컴바탕" w:eastAsia="한컴바탕" w:hAnsi="한컴바탕" w:cs="한컴바탕" w:hint="eastAsia"/>
                <w:sz w:val="21"/>
                <w:szCs w:val="21"/>
              </w:rPr>
              <w:t>국가암호국의</w:t>
            </w:r>
            <w:proofErr w:type="spellEnd"/>
            <w:r w:rsidRPr="006B26FF">
              <w:rPr>
                <w:rFonts w:ascii="한컴바탕" w:eastAsia="한컴바탕" w:hAnsi="한컴바탕" w:cs="한컴바탕" w:hint="eastAsia"/>
                <w:sz w:val="21"/>
                <w:szCs w:val="21"/>
              </w:rPr>
              <w:t xml:space="preserve"> 암호제품 수출입허가증 온라인 검사 등 과부문의 온라인 응용프로젝트는 연말 전에 개발을 완료하고 운행한다. 통관서류 및 첨부서류를 점차 폐지하여 통관 </w:t>
            </w:r>
            <w:proofErr w:type="spellStart"/>
            <w:r w:rsidRPr="006B26FF">
              <w:rPr>
                <w:rFonts w:ascii="한컴바탕" w:eastAsia="한컴바탕" w:hAnsi="한컴바탕" w:cs="한컴바탕" w:hint="eastAsia"/>
                <w:sz w:val="21"/>
                <w:szCs w:val="21"/>
              </w:rPr>
              <w:t>전과정에서의</w:t>
            </w:r>
            <w:proofErr w:type="spellEnd"/>
            <w:r w:rsidRPr="006B26FF">
              <w:rPr>
                <w:rFonts w:ascii="한컴바탕" w:eastAsia="한컴바탕" w:hAnsi="한컴바탕" w:cs="한컴바탕" w:hint="eastAsia"/>
                <w:sz w:val="21"/>
                <w:szCs w:val="21"/>
              </w:rPr>
              <w:t xml:space="preserve"> </w:t>
            </w:r>
            <w:proofErr w:type="spellStart"/>
            <w:r w:rsidRPr="006B26FF">
              <w:rPr>
                <w:rFonts w:ascii="한컴바탕" w:eastAsia="한컴바탕" w:hAnsi="한컴바탕" w:cs="한컴바탕" w:hint="eastAsia"/>
                <w:sz w:val="21"/>
                <w:szCs w:val="21"/>
              </w:rPr>
              <w:t>무서류화</w:t>
            </w:r>
            <w:proofErr w:type="spellEnd"/>
            <w:r w:rsidRPr="006B26FF">
              <w:rPr>
                <w:rFonts w:ascii="한컴바탕" w:eastAsia="한컴바탕" w:hAnsi="한컴바탕" w:cs="한컴바탕" w:hint="eastAsia"/>
                <w:sz w:val="21"/>
                <w:szCs w:val="21"/>
              </w:rPr>
              <w:t xml:space="preserve"> 작업을 실현한다.</w:t>
            </w:r>
          </w:p>
          <w:p w:rsidR="00996D63" w:rsidRPr="006B26FF" w:rsidRDefault="00996D63" w:rsidP="006B26FF">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6B26FF">
              <w:rPr>
                <w:rFonts w:ascii="한컴바탕" w:eastAsia="한컴바탕" w:hAnsi="한컴바탕" w:cs="한컴바탕" w:hint="eastAsia"/>
                <w:spacing w:val="10"/>
                <w:sz w:val="21"/>
                <w:szCs w:val="21"/>
              </w:rPr>
              <w:t>(8) "속지신고, 구안검사통과"의 적용범위</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효과적인 감독관리를 보장한다는 전제하에 11월 15일 전에 "속지신고, 구안검사통과"의 통관메커니즘의 적용범위를 1년 내에 밀수규범</w:t>
            </w:r>
            <w:r w:rsidRPr="006B26FF">
              <w:rPr>
                <w:rFonts w:ascii="한컴바탕" w:eastAsia="한컴바탕" w:hAnsi="한컴바탕" w:cs="한컴바탕" w:hint="eastAsia"/>
                <w:sz w:val="21"/>
                <w:szCs w:val="21"/>
              </w:rPr>
              <w:lastRenderedPageBreak/>
              <w:t xml:space="preserve">위반 </w:t>
            </w:r>
            <w:proofErr w:type="spellStart"/>
            <w:r w:rsidRPr="006B26FF">
              <w:rPr>
                <w:rFonts w:ascii="한컴바탕" w:eastAsia="한컴바탕" w:hAnsi="한컴바탕" w:cs="한컴바탕" w:hint="eastAsia"/>
                <w:sz w:val="21"/>
                <w:szCs w:val="21"/>
              </w:rPr>
              <w:t>무기록</w:t>
            </w:r>
            <w:proofErr w:type="spellEnd"/>
            <w:r w:rsidRPr="006B26FF">
              <w:rPr>
                <w:rFonts w:ascii="한컴바탕" w:eastAsia="한컴바탕" w:hAnsi="한컴바탕" w:cs="한컴바탕" w:hint="eastAsia"/>
                <w:sz w:val="21"/>
                <w:szCs w:val="21"/>
              </w:rPr>
              <w:t xml:space="preserve"> 및 양호한 자산의 B급 </w:t>
            </w:r>
            <w:proofErr w:type="spellStart"/>
            <w:r w:rsidRPr="006B26FF">
              <w:rPr>
                <w:rFonts w:ascii="한컴바탕" w:eastAsia="한컴바탕" w:hAnsi="한컴바탕" w:cs="한컴바탕" w:hint="eastAsia"/>
                <w:sz w:val="21"/>
                <w:szCs w:val="21"/>
              </w:rPr>
              <w:t>생산형</w:t>
            </w:r>
            <w:proofErr w:type="spellEnd"/>
            <w:r w:rsidRPr="006B26FF">
              <w:rPr>
                <w:rFonts w:ascii="한컴바탕" w:eastAsia="한컴바탕" w:hAnsi="한컴바탕" w:cs="한컴바탕" w:hint="eastAsia"/>
                <w:sz w:val="21"/>
                <w:szCs w:val="21"/>
              </w:rPr>
              <w:t xml:space="preserve"> 수출기업에게로 확대시킨다.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(9) 기업분류표준의 조정</w:t>
            </w:r>
          </w:p>
          <w:p w:rsidR="00996D63" w:rsidRPr="006B26FF" w:rsidRDefault="00996D63" w:rsidP="006B26F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B26FF">
              <w:rPr>
                <w:rFonts w:ascii="한컴바탕" w:eastAsia="한컴바탕" w:hAnsi="한컴바탕" w:cs="한컴바탕" w:hint="eastAsia"/>
                <w:spacing w:val="-6"/>
                <w:sz w:val="21"/>
                <w:szCs w:val="21"/>
              </w:rPr>
              <w:t xml:space="preserve">AA급 기업의 평정표준을 </w:t>
            </w:r>
            <w:proofErr w:type="spellStart"/>
            <w:r w:rsidRPr="006B26FF">
              <w:rPr>
                <w:rFonts w:ascii="한컴바탕" w:eastAsia="한컴바탕" w:hAnsi="한컴바탕" w:cs="한컴바탕" w:hint="eastAsia"/>
                <w:spacing w:val="-6"/>
                <w:sz w:val="21"/>
                <w:szCs w:val="21"/>
              </w:rPr>
              <w:t>연수출</w:t>
            </w:r>
            <w:proofErr w:type="spellEnd"/>
            <w:r w:rsidRPr="006B26FF">
              <w:rPr>
                <w:rFonts w:ascii="한컴바탕" w:eastAsia="한컴바탕" w:hAnsi="한컴바탕" w:cs="한컴바탕" w:hint="eastAsia"/>
                <w:spacing w:val="-6"/>
                <w:sz w:val="21"/>
                <w:szCs w:val="21"/>
              </w:rPr>
              <w:t xml:space="preserve"> 3000만USD(중서부 지역 1000만USD)에서 50만USD로 하향 조정한다. 2012년 10월 1일부터 2013년 12월 31일까지 전년도 수출액이 50만USD에 도달하지 않거나 수출통관 건수가 3000건을 초과하지 않고, 기업 통관오류비율이 비록 3%, 5%를 초과하지만 총 기록횟수가 20회를 초과하지 않는 AA급, A급 기업은 그 관리분류를 잠정 하향조정하지 않고, 기업의 기존 분류등급을 유지한다. 이미 AA급, A급 기업분류를 하향조정 한 경우, 기업회복 신청을 거쳐 기존 기업분류로 회복시킨다. A급 </w:t>
            </w:r>
            <w:proofErr w:type="spellStart"/>
            <w:r w:rsidRPr="006B26FF">
              <w:rPr>
                <w:rFonts w:ascii="한컴바탕" w:eastAsia="한컴바탕" w:hAnsi="한컴바탕" w:cs="한컴바탕" w:hint="eastAsia"/>
                <w:spacing w:val="-6"/>
                <w:sz w:val="21"/>
                <w:szCs w:val="21"/>
              </w:rPr>
              <w:t>생산형</w:t>
            </w:r>
            <w:proofErr w:type="spellEnd"/>
            <w:r w:rsidRPr="006B26FF">
              <w:rPr>
                <w:rFonts w:ascii="한컴바탕" w:eastAsia="한컴바탕" w:hAnsi="한컴바탕" w:cs="한컴바탕" w:hint="eastAsia"/>
                <w:spacing w:val="-6"/>
                <w:sz w:val="21"/>
                <w:szCs w:val="21"/>
              </w:rPr>
              <w:t xml:space="preserve"> 기업에 대하여 비교적 낮은 </w:t>
            </w:r>
            <w:proofErr w:type="spellStart"/>
            <w:r w:rsidRPr="006B26FF">
              <w:rPr>
                <w:rFonts w:ascii="한컴바탕" w:eastAsia="한컴바탕" w:hAnsi="한컴바탕" w:cs="한컴바탕" w:hint="eastAsia"/>
                <w:spacing w:val="-6"/>
                <w:sz w:val="21"/>
                <w:szCs w:val="21"/>
              </w:rPr>
              <w:t>검사율을</w:t>
            </w:r>
            <w:proofErr w:type="spellEnd"/>
            <w:r w:rsidRPr="006B26FF">
              <w:rPr>
                <w:rFonts w:ascii="한컴바탕" w:eastAsia="한컴바탕" w:hAnsi="한컴바탕" w:cs="한컴바탕" w:hint="eastAsia"/>
                <w:spacing w:val="-6"/>
                <w:sz w:val="21"/>
                <w:szCs w:val="21"/>
              </w:rPr>
              <w:t xml:space="preserve"> 적용하고, 더욱 신속한 통관처리를 실시한다.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3. 기업통관 원가 절감</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(10) 수출입 유관 비용 축소</w:t>
            </w:r>
          </w:p>
          <w:p w:rsidR="00996D63" w:rsidRPr="006B26FF" w:rsidRDefault="00996D63" w:rsidP="006B26F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6B26FF">
              <w:rPr>
                <w:rFonts w:ascii="한컴바탕" w:eastAsia="한컴바탕" w:hAnsi="한컴바탕" w:cs="한컴바탕" w:hint="eastAsia"/>
                <w:spacing w:val="-4"/>
                <w:sz w:val="21"/>
                <w:szCs w:val="21"/>
              </w:rPr>
              <w:t xml:space="preserve">10월 1일부터 수출입화물의 통관서류 증빙문건(수입지급용, 수출수취용) 및 수출통관서류 </w:t>
            </w:r>
            <w:proofErr w:type="spellStart"/>
            <w:r w:rsidRPr="006B26FF">
              <w:rPr>
                <w:rFonts w:ascii="한컴바탕" w:eastAsia="한컴바탕" w:hAnsi="한컴바탕" w:cs="한컴바탕" w:hint="eastAsia"/>
                <w:spacing w:val="-4"/>
                <w:sz w:val="21"/>
                <w:szCs w:val="21"/>
              </w:rPr>
              <w:t>퇴세증빙문건의</w:t>
            </w:r>
            <w:proofErr w:type="spellEnd"/>
            <w:r w:rsidRPr="006B26FF">
              <w:rPr>
                <w:rFonts w:ascii="한컴바탕" w:eastAsia="한컴바탕" w:hAnsi="한컴바탕" w:cs="한컴바탕" w:hint="eastAsia"/>
                <w:spacing w:val="-4"/>
                <w:sz w:val="21"/>
                <w:szCs w:val="21"/>
              </w:rPr>
              <w:t xml:space="preserve"> 인쇄비, 통관서류 </w:t>
            </w:r>
            <w:proofErr w:type="spellStart"/>
            <w:r w:rsidRPr="006B26FF">
              <w:rPr>
                <w:rFonts w:ascii="한컴바탕" w:eastAsia="한컴바탕" w:hAnsi="한컴바탕" w:cs="한컴바탕" w:hint="eastAsia"/>
                <w:spacing w:val="-4"/>
                <w:sz w:val="21"/>
                <w:szCs w:val="21"/>
              </w:rPr>
              <w:t>바코드비</w:t>
            </w:r>
            <w:proofErr w:type="spellEnd"/>
            <w:r w:rsidRPr="006B26FF">
              <w:rPr>
                <w:rFonts w:ascii="한컴바탕" w:eastAsia="한컴바탕" w:hAnsi="한컴바탕" w:cs="한컴바탕" w:hint="eastAsia"/>
                <w:spacing w:val="-4"/>
                <w:sz w:val="21"/>
                <w:szCs w:val="21"/>
              </w:rPr>
              <w:t>, 해관감독관리 수속비용 수취하는 것을 중지하고, ATA</w:t>
            </w:r>
            <w:proofErr w:type="spellStart"/>
            <w:r w:rsidRPr="006B26FF">
              <w:rPr>
                <w:rFonts w:ascii="한컴바탕" w:eastAsia="한컴바탕" w:hAnsi="한컴바탕" w:cs="한컴바탕" w:hint="eastAsia"/>
                <w:spacing w:val="-4"/>
                <w:sz w:val="21"/>
                <w:szCs w:val="21"/>
              </w:rPr>
              <w:t>문서조정비</w:t>
            </w:r>
            <w:proofErr w:type="spellEnd"/>
            <w:r w:rsidRPr="006B26FF">
              <w:rPr>
                <w:rFonts w:ascii="한컴바탕" w:eastAsia="한컴바탕" w:hAnsi="한컴바탕" w:cs="한컴바탕" w:hint="eastAsia"/>
                <w:spacing w:val="-4"/>
                <w:sz w:val="21"/>
                <w:szCs w:val="21"/>
              </w:rPr>
              <w:t xml:space="preserve"> 및 </w:t>
            </w:r>
            <w:proofErr w:type="spellStart"/>
            <w:r w:rsidRPr="006B26FF">
              <w:rPr>
                <w:rFonts w:ascii="한컴바탕" w:eastAsia="한컴바탕" w:hAnsi="한컴바탕" w:cs="한컴바탕" w:hint="eastAsia"/>
                <w:spacing w:val="-4"/>
                <w:sz w:val="21"/>
                <w:szCs w:val="21"/>
              </w:rPr>
              <w:t>화물물품보관비</w:t>
            </w:r>
            <w:proofErr w:type="spellEnd"/>
            <w:r w:rsidRPr="006B26FF">
              <w:rPr>
                <w:rFonts w:ascii="한컴바탕" w:eastAsia="한컴바탕" w:hAnsi="한컴바탕" w:cs="한컴바탕" w:hint="eastAsia"/>
                <w:spacing w:val="-4"/>
                <w:sz w:val="21"/>
                <w:szCs w:val="21"/>
              </w:rPr>
              <w:t xml:space="preserve"> 2개 비용항목 폐지처리에 관한 업무시행을 가속화한다.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(11) 세수징수 관리 방식의 최적화</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세금전자지불시스템 시행을 가속화하여 </w:t>
            </w:r>
          </w:p>
          <w:p w:rsidR="00996D63" w:rsidRPr="006B26FF" w:rsidRDefault="00996D63" w:rsidP="006B26F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B26FF">
              <w:rPr>
                <w:rFonts w:ascii="한컴바탕" w:eastAsia="한컴바탕" w:hAnsi="한컴바탕" w:cs="한컴바탕" w:hint="eastAsia"/>
                <w:spacing w:val="-6"/>
                <w:sz w:val="21"/>
                <w:szCs w:val="21"/>
              </w:rPr>
              <w:t xml:space="preserve">9월말에 </w:t>
            </w:r>
            <w:proofErr w:type="spellStart"/>
            <w:r w:rsidRPr="006B26FF">
              <w:rPr>
                <w:rFonts w:ascii="한컴바탕" w:eastAsia="한컴바탕" w:hAnsi="한컴바탕" w:cs="한컴바탕" w:hint="eastAsia"/>
                <w:spacing w:val="-6"/>
                <w:sz w:val="21"/>
                <w:szCs w:val="21"/>
              </w:rPr>
              <w:t>장삼각</w:t>
            </w:r>
            <w:proofErr w:type="spellEnd"/>
            <w:r w:rsidRPr="006B26FF">
              <w:rPr>
                <w:rFonts w:ascii="한컴바탕" w:eastAsia="한컴바탕" w:hAnsi="한컴바탕" w:cs="한컴바탕" w:hint="eastAsia"/>
                <w:spacing w:val="-6"/>
                <w:sz w:val="21"/>
                <w:szCs w:val="21"/>
              </w:rPr>
              <w:t>(</w:t>
            </w:r>
            <w:proofErr w:type="spellStart"/>
            <w:r w:rsidRPr="006B26FF">
              <w:rPr>
                <w:rFonts w:ascii="한컴바탕" w:eastAsia="한컴바탕" w:hAnsi="한컴바탕" w:cs="한컴바탕" w:hint="eastAsia"/>
                <w:spacing w:val="-6"/>
                <w:sz w:val="21"/>
                <w:szCs w:val="21"/>
              </w:rPr>
              <w:t>长三角</w:t>
            </w:r>
            <w:proofErr w:type="spellEnd"/>
            <w:r w:rsidRPr="006B26FF">
              <w:rPr>
                <w:rFonts w:ascii="한컴바탕" w:eastAsia="한컴바탕" w:hAnsi="한컴바탕" w:cs="한컴바탕" w:hint="eastAsia"/>
                <w:spacing w:val="-6"/>
                <w:sz w:val="21"/>
                <w:szCs w:val="21"/>
              </w:rPr>
              <w:t>)지역의 세금전자지불시스템 보급 및 전환을 완료하고, 연말 전에 전국 세금전자지불시스템 보급 및 전환을 완성한다</w:t>
            </w:r>
            <w:proofErr w:type="gramStart"/>
            <w:r w:rsidRPr="006B26FF">
              <w:rPr>
                <w:rFonts w:ascii="한컴바탕" w:eastAsia="한컴바탕" w:hAnsi="한컴바탕" w:cs="한컴바탕" w:hint="eastAsia"/>
                <w:spacing w:val="-6"/>
                <w:sz w:val="21"/>
                <w:szCs w:val="21"/>
              </w:rPr>
              <w:t>.&lt;</w:t>
            </w:r>
            <w:proofErr w:type="gramEnd"/>
            <w:r w:rsidRPr="006B26FF">
              <w:rPr>
                <w:rFonts w:ascii="한컴바탕" w:eastAsia="한컴바탕" w:hAnsi="한컴바탕" w:cs="한컴바탕" w:hint="eastAsia"/>
                <w:spacing w:val="-6"/>
                <w:sz w:val="21"/>
                <w:szCs w:val="21"/>
              </w:rPr>
              <w:t xml:space="preserve">&lt;해관사무담보조례&gt;실시방법&gt;의 제정을 가속화하여 운용보증금, 보증서 등 다양한 방식을 통해 기업에게 해관사무담보를 처리해주고, 조건에 부합하는 기업에 대하여 담보를 면제해 준다.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(12) 안건처리 효율성 제고</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안건처리 효율성을 진일보 제고하고, 안건처리 주기를 단축한다. 고의적이지 않고, 위법행위가 경미하여 유해결과가 심각하지 않은 안건은 신속히 처리한다.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4. 보세감독관리 수속의 간소화</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(13) 가공무역의 국내판매수속의 진일보 간소화</w:t>
            </w:r>
          </w:p>
          <w:p w:rsidR="00996D63" w:rsidRPr="006B26FF" w:rsidRDefault="00996D63" w:rsidP="006B26F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B26FF">
              <w:rPr>
                <w:rFonts w:ascii="한컴바탕" w:eastAsia="한컴바탕" w:hAnsi="한컴바탕" w:cs="한컴바탕" w:hint="eastAsia"/>
                <w:spacing w:val="-6"/>
                <w:sz w:val="21"/>
                <w:szCs w:val="21"/>
              </w:rPr>
              <w:t xml:space="preserve">해관특수감독관리 구역내의 기업이 자가 생산하여 </w:t>
            </w:r>
            <w:proofErr w:type="spellStart"/>
            <w:r w:rsidRPr="006B26FF">
              <w:rPr>
                <w:rFonts w:ascii="한컴바탕" w:eastAsia="한컴바탕" w:hAnsi="한컴바탕" w:cs="한컴바탕" w:hint="eastAsia"/>
                <w:spacing w:val="-6"/>
                <w:sz w:val="21"/>
                <w:szCs w:val="21"/>
              </w:rPr>
              <w:t>내수판매하는</w:t>
            </w:r>
            <w:proofErr w:type="spellEnd"/>
            <w:r w:rsidRPr="006B26FF">
              <w:rPr>
                <w:rFonts w:ascii="한컴바탕" w:eastAsia="한컴바탕" w:hAnsi="한컴바탕" w:cs="한컴바탕" w:hint="eastAsia"/>
                <w:spacing w:val="-6"/>
                <w:sz w:val="21"/>
                <w:szCs w:val="21"/>
              </w:rPr>
              <w:t xml:space="preserve"> </w:t>
            </w:r>
            <w:proofErr w:type="spellStart"/>
            <w:r w:rsidRPr="006B26FF">
              <w:rPr>
                <w:rFonts w:ascii="한컴바탕" w:eastAsia="한컴바탕" w:hAnsi="한컴바탕" w:cs="한컴바탕" w:hint="eastAsia"/>
                <w:spacing w:val="-6"/>
                <w:sz w:val="21"/>
                <w:szCs w:val="21"/>
              </w:rPr>
              <w:t>화물반입구</w:t>
            </w:r>
            <w:proofErr w:type="spellEnd"/>
            <w:r w:rsidRPr="006B26FF">
              <w:rPr>
                <w:rFonts w:ascii="한컴바탕" w:eastAsia="한컴바탕" w:hAnsi="한컴바탕" w:cs="한컴바탕" w:hint="eastAsia"/>
                <w:spacing w:val="-6"/>
                <w:sz w:val="21"/>
                <w:szCs w:val="21"/>
              </w:rPr>
              <w:t xml:space="preserve"> 유지보수업무 전개를 지원하고, B급 이상의 기업에 대하여 "내수판매 납세수속 일괄처리" 조치를 전면 시행한다. 기업이 유효한 담보조건을 제공한다는 전제하에 내</w:t>
            </w:r>
            <w:r w:rsidRPr="006B26FF">
              <w:rPr>
                <w:rFonts w:ascii="한컴바탕" w:eastAsia="한컴바탕" w:hAnsi="한컴바탕" w:cs="한컴바탕" w:hint="eastAsia"/>
                <w:spacing w:val="-6"/>
                <w:sz w:val="21"/>
                <w:szCs w:val="21"/>
              </w:rPr>
              <w:lastRenderedPageBreak/>
              <w:t xml:space="preserve">수판매 당월에 납세수속을 일괄처리 할 수 있다.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(14) 보세감독관리 수속의 진일보 간소화</w:t>
            </w:r>
          </w:p>
          <w:p w:rsidR="00996D63" w:rsidRPr="006B26FF" w:rsidRDefault="00996D63" w:rsidP="006B26FF">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6B26FF">
              <w:rPr>
                <w:rFonts w:ascii="한컴바탕" w:eastAsia="한컴바탕" w:hAnsi="한컴바탕" w:cs="한컴바탕" w:hint="eastAsia"/>
                <w:spacing w:val="-8"/>
                <w:sz w:val="21"/>
                <w:szCs w:val="21"/>
              </w:rPr>
              <w:t xml:space="preserve">해관특수감독관리구역 2급 </w:t>
            </w:r>
            <w:proofErr w:type="spellStart"/>
            <w:r w:rsidRPr="006B26FF">
              <w:rPr>
                <w:rFonts w:ascii="한컴바탕" w:eastAsia="한컴바탕" w:hAnsi="한컴바탕" w:cs="한컴바탕" w:hint="eastAsia"/>
                <w:spacing w:val="-8"/>
                <w:sz w:val="21"/>
                <w:szCs w:val="21"/>
              </w:rPr>
              <w:t>진출구</w:t>
            </w:r>
            <w:proofErr w:type="spellEnd"/>
            <w:r w:rsidRPr="006B26FF">
              <w:rPr>
                <w:rFonts w:ascii="한컴바탕" w:eastAsia="한컴바탕" w:hAnsi="한컴바탕" w:cs="한컴바탕" w:hint="eastAsia"/>
                <w:spacing w:val="-8"/>
                <w:sz w:val="21"/>
                <w:szCs w:val="21"/>
              </w:rPr>
              <w:t>(</w:t>
            </w:r>
            <w:proofErr w:type="spellStart"/>
            <w:r w:rsidRPr="006B26FF">
              <w:rPr>
                <w:rFonts w:ascii="한컴바탕" w:eastAsia="한컴바탕" w:hAnsi="한컴바탕" w:cs="한컴바탕" w:hint="eastAsia"/>
                <w:spacing w:val="-8"/>
                <w:sz w:val="21"/>
                <w:szCs w:val="21"/>
              </w:rPr>
              <w:t>进出区</w:t>
            </w:r>
            <w:proofErr w:type="spellEnd"/>
            <w:r w:rsidRPr="006B26FF">
              <w:rPr>
                <w:rFonts w:ascii="한컴바탕" w:eastAsia="한컴바탕" w:hAnsi="한컴바탕" w:cs="한컴바탕" w:hint="eastAsia"/>
                <w:spacing w:val="-8"/>
                <w:sz w:val="21"/>
                <w:szCs w:val="21"/>
              </w:rPr>
              <w:t xml:space="preserve">) 수속을 간소화하고, </w:t>
            </w:r>
            <w:proofErr w:type="spellStart"/>
            <w:r w:rsidRPr="006B26FF">
              <w:rPr>
                <w:rFonts w:ascii="한컴바탕" w:eastAsia="한컴바탕" w:hAnsi="한컴바탕" w:cs="한컴바탕" w:hint="eastAsia"/>
                <w:spacing w:val="-8"/>
                <w:sz w:val="21"/>
                <w:szCs w:val="21"/>
              </w:rPr>
              <w:t>진출구의</w:t>
            </w:r>
            <w:proofErr w:type="spellEnd"/>
            <w:r w:rsidRPr="006B26FF">
              <w:rPr>
                <w:rFonts w:ascii="한컴바탕" w:eastAsia="한컴바탕" w:hAnsi="한컴바탕" w:cs="한컴바탕" w:hint="eastAsia"/>
                <w:spacing w:val="-8"/>
                <w:sz w:val="21"/>
                <w:szCs w:val="21"/>
              </w:rPr>
              <w:t xml:space="preserve"> "양단일심(</w:t>
            </w:r>
            <w:proofErr w:type="spellStart"/>
            <w:r w:rsidRPr="006B26FF">
              <w:rPr>
                <w:rFonts w:ascii="한컴바탕" w:eastAsia="한컴바탕" w:hAnsi="한컴바탕" w:cs="한컴바탕" w:hint="eastAsia"/>
                <w:spacing w:val="-8"/>
                <w:sz w:val="21"/>
                <w:szCs w:val="21"/>
              </w:rPr>
              <w:t>两单一审</w:t>
            </w:r>
            <w:proofErr w:type="spellEnd"/>
            <w:r w:rsidRPr="006B26FF">
              <w:rPr>
                <w:rFonts w:ascii="한컴바탕" w:eastAsia="한컴바탕" w:hAnsi="한컴바탕" w:cs="한컴바탕" w:hint="eastAsia"/>
                <w:spacing w:val="-8"/>
                <w:sz w:val="21"/>
                <w:szCs w:val="21"/>
              </w:rPr>
              <w:t xml:space="preserve">)" 개혁 시범업무 범위를 확대한다. 보세창고 및 수출감독관리창고의 "2개 창구 통합"시범업무를 적극 시행하여 국제 및 국내시장에 긍정적인 영향을 준다. 집적회로설계기업의 발전을 지원하는 구체적 조치를 연구하여 발표하고, 기업의 혁신적 발전을 장려한다. 온라인 감독관리를 통한 기업의 </w:t>
            </w:r>
            <w:proofErr w:type="spellStart"/>
            <w:r w:rsidRPr="006B26FF">
              <w:rPr>
                <w:rFonts w:ascii="한컴바탕" w:eastAsia="한컴바탕" w:hAnsi="한컴바탕" w:cs="한컴바탕" w:hint="eastAsia"/>
                <w:spacing w:val="-8"/>
                <w:sz w:val="21"/>
                <w:szCs w:val="21"/>
              </w:rPr>
              <w:t>핵소수속을</w:t>
            </w:r>
            <w:proofErr w:type="spellEnd"/>
            <w:r w:rsidRPr="006B26FF">
              <w:rPr>
                <w:rFonts w:ascii="한컴바탕" w:eastAsia="한컴바탕" w:hAnsi="한컴바탕" w:cs="한컴바탕" w:hint="eastAsia"/>
                <w:spacing w:val="-8"/>
                <w:sz w:val="21"/>
                <w:szCs w:val="21"/>
              </w:rPr>
              <w:t xml:space="preserve"> 진일보 간소화 하여 기업의 생산현황에 따라 기업ERP시스템으로부터 업무 데이터를 얻고, 전자장부로 간소화된 </w:t>
            </w:r>
            <w:proofErr w:type="spellStart"/>
            <w:r w:rsidRPr="006B26FF">
              <w:rPr>
                <w:rFonts w:ascii="한컴바탕" w:eastAsia="한컴바탕" w:hAnsi="한컴바탕" w:cs="한컴바탕" w:hint="eastAsia"/>
                <w:spacing w:val="-8"/>
                <w:sz w:val="21"/>
                <w:szCs w:val="21"/>
              </w:rPr>
              <w:t>핵소보고를</w:t>
            </w:r>
            <w:proofErr w:type="spellEnd"/>
            <w:r w:rsidRPr="006B26FF">
              <w:rPr>
                <w:rFonts w:ascii="한컴바탕" w:eastAsia="한컴바탕" w:hAnsi="한컴바탕" w:cs="한컴바탕" w:hint="eastAsia"/>
                <w:spacing w:val="-8"/>
                <w:sz w:val="21"/>
                <w:szCs w:val="21"/>
              </w:rPr>
              <w:t xml:space="preserve"> 이용한다.</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5. 공평한 무역절차 유지, 건강하고 발전적인 환경조성</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(15) 국제감독관리 강화 및 감독관리 품질제고</w:t>
            </w:r>
          </w:p>
          <w:p w:rsidR="00996D63" w:rsidRPr="006B26FF" w:rsidRDefault="00996D63" w:rsidP="006B26FF">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6B26FF">
              <w:rPr>
                <w:rFonts w:ascii="한컴바탕" w:eastAsia="한컴바탕" w:hAnsi="한컴바탕" w:cs="한컴바탕" w:hint="eastAsia"/>
                <w:spacing w:val="-8"/>
                <w:sz w:val="21"/>
                <w:szCs w:val="21"/>
              </w:rPr>
              <w:t xml:space="preserve">수출입화물에 대한 효과적인 감독관리를 강화하고, 운송수단, 선적화물명세서, 감독관리장소, 검사의 "4개 분야 일체"의 물류감독 통제시스템 구축을 개선한다. </w:t>
            </w:r>
            <w:proofErr w:type="spellStart"/>
            <w:r w:rsidRPr="006B26FF">
              <w:rPr>
                <w:rFonts w:ascii="한컴바탕" w:eastAsia="한컴바탕" w:hAnsi="한컴바탕" w:cs="한컴바탕" w:hint="eastAsia"/>
                <w:spacing w:val="-8"/>
                <w:sz w:val="21"/>
                <w:szCs w:val="21"/>
              </w:rPr>
              <w:t>해관법</w:t>
            </w:r>
            <w:proofErr w:type="spellEnd"/>
            <w:r w:rsidRPr="006B26FF">
              <w:rPr>
                <w:rFonts w:ascii="한컴바탕" w:eastAsia="한컴바탕" w:hAnsi="한컴바탕" w:cs="한컴바탕" w:hint="eastAsia"/>
                <w:spacing w:val="-8"/>
                <w:sz w:val="21"/>
                <w:szCs w:val="21"/>
              </w:rPr>
              <w:t xml:space="preserve"> 집행의 통일된 건설을 강화하고, </w:t>
            </w:r>
            <w:proofErr w:type="spellStart"/>
            <w:r w:rsidRPr="006B26FF">
              <w:rPr>
                <w:rFonts w:ascii="한컴바탕" w:eastAsia="한컴바탕" w:hAnsi="한컴바탕" w:cs="한컴바탕" w:hint="eastAsia"/>
                <w:spacing w:val="-8"/>
                <w:sz w:val="21"/>
                <w:szCs w:val="21"/>
              </w:rPr>
              <w:t>법집행</w:t>
            </w:r>
            <w:proofErr w:type="spellEnd"/>
            <w:r w:rsidRPr="006B26FF">
              <w:rPr>
                <w:rFonts w:ascii="한컴바탕" w:eastAsia="한컴바탕" w:hAnsi="한컴바탕" w:cs="한컴바탕" w:hint="eastAsia"/>
                <w:spacing w:val="-8"/>
                <w:sz w:val="21"/>
                <w:szCs w:val="21"/>
              </w:rPr>
              <w:t xml:space="preserve"> 원칙, </w:t>
            </w:r>
            <w:proofErr w:type="spellStart"/>
            <w:r w:rsidRPr="006B26FF">
              <w:rPr>
                <w:rFonts w:ascii="한컴바탕" w:eastAsia="한컴바탕" w:hAnsi="한컴바탕" w:cs="한컴바탕" w:hint="eastAsia"/>
                <w:spacing w:val="-8"/>
                <w:sz w:val="21"/>
                <w:szCs w:val="21"/>
              </w:rPr>
              <w:t>법집행</w:t>
            </w:r>
            <w:proofErr w:type="spellEnd"/>
            <w:r w:rsidRPr="006B26FF">
              <w:rPr>
                <w:rFonts w:ascii="한컴바탕" w:eastAsia="한컴바탕" w:hAnsi="한컴바탕" w:cs="한컴바탕" w:hint="eastAsia"/>
                <w:spacing w:val="-8"/>
                <w:sz w:val="21"/>
                <w:szCs w:val="21"/>
              </w:rPr>
              <w:t xml:space="preserve"> 표준 및 </w:t>
            </w:r>
            <w:proofErr w:type="spellStart"/>
            <w:r w:rsidRPr="006B26FF">
              <w:rPr>
                <w:rFonts w:ascii="한컴바탕" w:eastAsia="한컴바탕" w:hAnsi="한컴바탕" w:cs="한컴바탕" w:hint="eastAsia"/>
                <w:spacing w:val="-8"/>
                <w:sz w:val="21"/>
                <w:szCs w:val="21"/>
              </w:rPr>
              <w:t>법집행</w:t>
            </w:r>
            <w:proofErr w:type="spellEnd"/>
            <w:r w:rsidRPr="006B26FF">
              <w:rPr>
                <w:rFonts w:ascii="한컴바탕" w:eastAsia="한컴바탕" w:hAnsi="한컴바탕" w:cs="한컴바탕" w:hint="eastAsia"/>
                <w:spacing w:val="-8"/>
                <w:sz w:val="21"/>
                <w:szCs w:val="21"/>
              </w:rPr>
              <w:t xml:space="preserve"> 요건의 기본적 통일을 실현한다. 자유재량권을 효과적으로 규제하고, 2012년 연말 전에 모든 AA급 기업이 전국 각 구안 현장에서 동일한 통관 편의를 누릴 수 있도록 한다. 구체적 감독관리를 강화하여 유관 검사규정이 구현되는 것을 확실히 보장한다.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(16) 밀수단속 강화 추세 유지 및 </w:t>
            </w:r>
            <w:proofErr w:type="spellStart"/>
            <w:r w:rsidRPr="006B26FF">
              <w:rPr>
                <w:rFonts w:ascii="한컴바탕" w:eastAsia="한컴바탕" w:hAnsi="한컴바탕" w:cs="한컴바탕" w:hint="eastAsia"/>
                <w:sz w:val="21"/>
                <w:szCs w:val="21"/>
              </w:rPr>
              <w:t>반밀수</w:t>
            </w:r>
            <w:proofErr w:type="spellEnd"/>
            <w:r w:rsidRPr="006B26FF">
              <w:rPr>
                <w:rFonts w:ascii="한컴바탕" w:eastAsia="한컴바탕" w:hAnsi="한컴바탕" w:cs="한컴바탕" w:hint="eastAsia"/>
                <w:sz w:val="21"/>
                <w:szCs w:val="21"/>
              </w:rPr>
              <w:t xml:space="preserve"> 종합처리 강화</w:t>
            </w:r>
          </w:p>
          <w:p w:rsidR="00996D63" w:rsidRPr="006B26FF" w:rsidRDefault="00996D63" w:rsidP="006B26FF">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B26FF">
              <w:rPr>
                <w:rFonts w:ascii="한컴바탕" w:eastAsia="한컴바탕" w:hAnsi="한컴바탕" w:cs="한컴바탕" w:hint="eastAsia"/>
                <w:spacing w:val="-10"/>
                <w:sz w:val="21"/>
                <w:szCs w:val="21"/>
              </w:rPr>
              <w:t xml:space="preserve">"국문지순(国门之盾)의 전문 활동 추진을 지속하고, 화물운송경로 밀수 및 </w:t>
            </w:r>
            <w:proofErr w:type="spellStart"/>
            <w:r w:rsidRPr="006B26FF">
              <w:rPr>
                <w:rFonts w:ascii="한컴바탕" w:eastAsia="한컴바탕" w:hAnsi="한컴바탕" w:cs="한컴바탕" w:hint="eastAsia"/>
                <w:spacing w:val="-10"/>
                <w:sz w:val="21"/>
                <w:szCs w:val="21"/>
              </w:rPr>
              <w:t>비세관</w:t>
            </w:r>
            <w:proofErr w:type="spellEnd"/>
            <w:r w:rsidRPr="006B26FF">
              <w:rPr>
                <w:rFonts w:ascii="한컴바탕" w:eastAsia="한컴바탕" w:hAnsi="한컴바탕" w:cs="한컴바탕" w:hint="eastAsia"/>
                <w:spacing w:val="-10"/>
                <w:sz w:val="21"/>
                <w:szCs w:val="21"/>
              </w:rPr>
              <w:t xml:space="preserve"> 밀수 단속의 강화 추세를 유지하며, 전문적, 조직적인 밀수를 중점 단속한다. 장기간 </w:t>
            </w:r>
            <w:proofErr w:type="spellStart"/>
            <w:r w:rsidRPr="006B26FF">
              <w:rPr>
                <w:rFonts w:ascii="한컴바탕" w:eastAsia="한컴바탕" w:hAnsi="한컴바탕" w:cs="한컴바탕" w:hint="eastAsia"/>
                <w:spacing w:val="-10"/>
                <w:sz w:val="21"/>
                <w:szCs w:val="21"/>
              </w:rPr>
              <w:t>효력있는</w:t>
            </w:r>
            <w:proofErr w:type="spellEnd"/>
            <w:r w:rsidRPr="006B26FF">
              <w:rPr>
                <w:rFonts w:ascii="한컴바탕" w:eastAsia="한컴바탕" w:hAnsi="한컴바탕" w:cs="한컴바탕" w:hint="eastAsia"/>
                <w:spacing w:val="-10"/>
                <w:sz w:val="21"/>
                <w:szCs w:val="21"/>
              </w:rPr>
              <w:t xml:space="preserve"> </w:t>
            </w:r>
            <w:proofErr w:type="spellStart"/>
            <w:r w:rsidRPr="006B26FF">
              <w:rPr>
                <w:rFonts w:ascii="한컴바탕" w:eastAsia="한컴바탕" w:hAnsi="한컴바탕" w:cs="한컴바탕" w:hint="eastAsia"/>
                <w:spacing w:val="-10"/>
                <w:sz w:val="21"/>
                <w:szCs w:val="21"/>
              </w:rPr>
              <w:t>반밀수</w:t>
            </w:r>
            <w:proofErr w:type="spellEnd"/>
            <w:r w:rsidRPr="006B26FF">
              <w:rPr>
                <w:rFonts w:ascii="한컴바탕" w:eastAsia="한컴바탕" w:hAnsi="한컴바탕" w:cs="한컴바탕" w:hint="eastAsia"/>
                <w:spacing w:val="-10"/>
                <w:sz w:val="21"/>
                <w:szCs w:val="21"/>
              </w:rPr>
              <w:t xml:space="preserve"> 종합처리 메커니즘을 부단히 개선하고, 밀수 위법활동을 억제한다. 법을 준수하는 많은 기업을 위하여 모범적이고 공평하며 질서 있는 발전적인 환경을 조성한다. </w:t>
            </w: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996D63" w:rsidRPr="006B26FF" w:rsidRDefault="00996D63" w:rsidP="006B26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이에 특별히 공고한다. </w:t>
            </w:r>
          </w:p>
          <w:p w:rsidR="00996D63" w:rsidRPr="006B26FF" w:rsidRDefault="00996D63" w:rsidP="006B26FF">
            <w:pPr>
              <w:overflowPunct w:val="0"/>
              <w:topLinePunct/>
              <w:autoSpaceDE/>
              <w:adjustRightInd w:val="0"/>
              <w:snapToGrid w:val="0"/>
              <w:spacing w:line="290" w:lineRule="atLeast"/>
              <w:jc w:val="right"/>
              <w:rPr>
                <w:rFonts w:ascii="한컴바탕" w:eastAsia="한컴바탕" w:hAnsi="한컴바탕" w:cs="한컴바탕"/>
                <w:sz w:val="21"/>
                <w:szCs w:val="21"/>
              </w:rPr>
            </w:pPr>
          </w:p>
          <w:p w:rsidR="00996D63" w:rsidRPr="006B26FF" w:rsidRDefault="00996D63" w:rsidP="006B26FF">
            <w:pPr>
              <w:overflowPunct w:val="0"/>
              <w:topLinePunct/>
              <w:autoSpaceDE/>
              <w:adjustRightInd w:val="0"/>
              <w:snapToGrid w:val="0"/>
              <w:spacing w:line="290" w:lineRule="atLeast"/>
              <w:jc w:val="right"/>
              <w:rPr>
                <w:rFonts w:ascii="한컴바탕" w:eastAsia="한컴바탕" w:hAnsi="한컴바탕" w:cs="한컴바탕"/>
                <w:sz w:val="21"/>
                <w:szCs w:val="21"/>
              </w:rPr>
            </w:pPr>
            <w:r w:rsidRPr="006B26FF">
              <w:rPr>
                <w:rFonts w:ascii="한컴바탕" w:eastAsia="한컴바탕" w:hAnsi="한컴바탕" w:cs="한컴바탕" w:hint="eastAsia"/>
                <w:sz w:val="21"/>
                <w:szCs w:val="21"/>
              </w:rPr>
              <w:t>해관총서</w:t>
            </w:r>
          </w:p>
          <w:p w:rsidR="00996D63" w:rsidRPr="006B26FF" w:rsidRDefault="00996D63" w:rsidP="006B26FF">
            <w:pPr>
              <w:overflowPunct w:val="0"/>
              <w:topLinePunct/>
              <w:autoSpaceDE/>
              <w:adjustRightInd w:val="0"/>
              <w:snapToGrid w:val="0"/>
              <w:spacing w:line="290" w:lineRule="atLeast"/>
              <w:jc w:val="right"/>
              <w:rPr>
                <w:rFonts w:ascii="한컴바탕" w:eastAsia="한컴바탕" w:hAnsi="한컴바탕" w:cs="한컴바탕"/>
                <w:sz w:val="21"/>
                <w:szCs w:val="21"/>
              </w:rPr>
            </w:pPr>
            <w:r w:rsidRPr="006B26FF">
              <w:rPr>
                <w:rFonts w:ascii="한컴바탕" w:eastAsia="한컴바탕" w:hAnsi="한컴바탕" w:cs="한컴바탕" w:hint="eastAsia"/>
                <w:sz w:val="21"/>
                <w:szCs w:val="21"/>
              </w:rPr>
              <w:t>2012년 9월 27일</w:t>
            </w:r>
          </w:p>
          <w:p w:rsidR="00996D63" w:rsidRPr="006B26FF" w:rsidRDefault="00996D63" w:rsidP="006B26FF">
            <w:pPr>
              <w:overflowPunct w:val="0"/>
              <w:topLinePunct/>
              <w:autoSpaceDE/>
              <w:adjustRightInd w:val="0"/>
              <w:snapToGrid w:val="0"/>
              <w:spacing w:line="290" w:lineRule="atLeast"/>
              <w:jc w:val="right"/>
              <w:rPr>
                <w:rFonts w:ascii="한컴바탕" w:eastAsia="한컴바탕" w:hAnsi="한컴바탕" w:cs="한컴바탕"/>
                <w:sz w:val="21"/>
                <w:szCs w:val="21"/>
              </w:rPr>
            </w:pPr>
            <w:r w:rsidRPr="006B26FF">
              <w:rPr>
                <w:rFonts w:ascii="한컴바탕" w:eastAsia="한컴바탕" w:hAnsi="한컴바탕" w:cs="한컴바탕" w:hint="eastAsia"/>
                <w:sz w:val="21"/>
                <w:szCs w:val="21"/>
              </w:rPr>
              <w:t xml:space="preserve">  </w:t>
            </w:r>
          </w:p>
          <w:p w:rsidR="00996D63" w:rsidRPr="006B26FF" w:rsidRDefault="00996D63" w:rsidP="006B26FF">
            <w:pPr>
              <w:snapToGrid w:val="0"/>
              <w:spacing w:line="290" w:lineRule="atLeast"/>
              <w:rPr>
                <w:rFonts w:ascii="한컴바탕" w:eastAsia="한컴바탕" w:hAnsi="한컴바탕" w:cs="한컴바탕"/>
                <w:sz w:val="21"/>
                <w:szCs w:val="21"/>
              </w:rPr>
            </w:pPr>
          </w:p>
        </w:tc>
        <w:tc>
          <w:tcPr>
            <w:tcW w:w="539" w:type="dxa"/>
          </w:tcPr>
          <w:p w:rsidR="00996D63" w:rsidRPr="006B26FF" w:rsidRDefault="00996D63" w:rsidP="006B26FF">
            <w:pPr>
              <w:wordWrap/>
              <w:snapToGrid w:val="0"/>
              <w:spacing w:line="290" w:lineRule="atLeast"/>
              <w:rPr>
                <w:sz w:val="21"/>
                <w:szCs w:val="21"/>
              </w:rPr>
            </w:pPr>
          </w:p>
        </w:tc>
        <w:tc>
          <w:tcPr>
            <w:tcW w:w="3958" w:type="dxa"/>
          </w:tcPr>
          <w:p w:rsidR="00996D63" w:rsidRPr="006B26FF" w:rsidRDefault="00996D63" w:rsidP="006B26FF">
            <w:pPr>
              <w:wordWrap/>
              <w:snapToGrid w:val="0"/>
              <w:spacing w:line="290" w:lineRule="atLeast"/>
              <w:jc w:val="center"/>
              <w:rPr>
                <w:rFonts w:ascii="SimSun" w:eastAsia="SimSun" w:hAnsi="SimSun"/>
                <w:b/>
                <w:sz w:val="26"/>
                <w:szCs w:val="26"/>
                <w:lang w:eastAsia="zh-CN"/>
              </w:rPr>
            </w:pPr>
            <w:r w:rsidRPr="006B26FF">
              <w:rPr>
                <w:rFonts w:ascii="SimSun" w:eastAsia="SimSun" w:hAnsi="SimSun"/>
                <w:b/>
                <w:sz w:val="26"/>
                <w:szCs w:val="26"/>
                <w:lang w:eastAsia="zh-CN"/>
              </w:rPr>
              <w:t>海关总署关于促进外贸稳定增长的若干措施</w:t>
            </w:r>
          </w:p>
          <w:p w:rsidR="00996D63" w:rsidRPr="006B26FF" w:rsidRDefault="00996D63" w:rsidP="006B26FF">
            <w:pPr>
              <w:wordWrap/>
              <w:snapToGrid w:val="0"/>
              <w:spacing w:line="290" w:lineRule="atLeast"/>
              <w:jc w:val="center"/>
              <w:rPr>
                <w:rFonts w:ascii="SimSun" w:eastAsia="SimSun" w:hAnsi="SimSun"/>
                <w:sz w:val="21"/>
                <w:szCs w:val="21"/>
                <w:lang w:eastAsia="zh-CN"/>
              </w:rPr>
            </w:pPr>
            <w:r w:rsidRPr="006B26FF">
              <w:rPr>
                <w:rFonts w:ascii="SimSun" w:eastAsia="SimSun" w:hAnsi="SimSun" w:hint="eastAsia"/>
                <w:sz w:val="21"/>
                <w:szCs w:val="21"/>
                <w:lang w:eastAsia="zh-CN"/>
              </w:rPr>
              <w:t>海关总署公告2012年第45号</w:t>
            </w:r>
          </w:p>
          <w:p w:rsidR="00996D63" w:rsidRPr="006B26FF" w:rsidRDefault="00996D63" w:rsidP="006B26FF">
            <w:pPr>
              <w:wordWrap/>
              <w:snapToGrid w:val="0"/>
              <w:spacing w:line="290" w:lineRule="atLeast"/>
              <w:rPr>
                <w:rFonts w:ascii="SimSun" w:eastAsia="SimSun" w:hAnsi="SimSun"/>
                <w:sz w:val="21"/>
                <w:szCs w:val="21"/>
                <w:lang w:eastAsia="zh-CN"/>
              </w:rPr>
            </w:pPr>
          </w:p>
          <w:p w:rsidR="00996D63" w:rsidRPr="006B26FF" w:rsidRDefault="00996D63" w:rsidP="006B26FF">
            <w:pPr>
              <w:wordWrap/>
              <w:snapToGrid w:val="0"/>
              <w:spacing w:line="290" w:lineRule="atLeast"/>
              <w:rPr>
                <w:rFonts w:ascii="SimSun" w:eastAsia="SimSun" w:hAnsi="SimSun"/>
                <w:sz w:val="21"/>
                <w:szCs w:val="21"/>
                <w:lang w:eastAsia="zh-CN"/>
              </w:rPr>
            </w:pPr>
          </w:p>
          <w:p w:rsidR="00996D63" w:rsidRPr="006B26FF" w:rsidRDefault="00996D63" w:rsidP="006B26FF">
            <w:pPr>
              <w:wordWrap/>
              <w:snapToGrid w:val="0"/>
              <w:spacing w:line="290" w:lineRule="atLeast"/>
              <w:rPr>
                <w:rFonts w:ascii="SimSun" w:eastAsia="SimSun" w:hAnsi="SimSun"/>
                <w:spacing w:val="14"/>
                <w:sz w:val="21"/>
                <w:szCs w:val="21"/>
                <w:lang w:eastAsia="zh-CN"/>
              </w:rPr>
            </w:pPr>
            <w:r w:rsidRPr="006B26FF">
              <w:rPr>
                <w:rFonts w:ascii="SimSun" w:eastAsia="SimSun" w:hAnsi="SimSun" w:hint="eastAsia"/>
                <w:spacing w:val="14"/>
                <w:sz w:val="21"/>
                <w:szCs w:val="21"/>
                <w:lang w:eastAsia="zh-CN"/>
              </w:rPr>
              <w:t xml:space="preserve">　　为有效应对当前复杂严峻的国内外经济形势，认真贯彻落实国务院《关于促进外贸稳定增长的若干意见》，发挥海关职能作用，切实做到政策解难、手续解繁、营造环境，促进外贸稳定增长，海关总署研究制定了《海关总署关于促进外贸稳定增长的若干措施》，现公告如下：</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一、改进海关监管和服务</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（一）提供准确快捷的统计信息。</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加强对进出口规模、结构、国际市场布局和国内地域分布以及贸易方式结构、市场份额变化等情况的综合分析和监测预警，及时为国家宏观调控和企业生产经营提供有效信息支持。</w:t>
            </w:r>
          </w:p>
          <w:p w:rsidR="00996D63" w:rsidRPr="006B26FF" w:rsidRDefault="00996D63" w:rsidP="006B26FF">
            <w:pPr>
              <w:wordWrap/>
              <w:snapToGrid w:val="0"/>
              <w:spacing w:line="290" w:lineRule="atLeast"/>
              <w:rPr>
                <w:rFonts w:ascii="SimSun" w:eastAsia="SimSun" w:hAnsi="SimSun"/>
                <w:spacing w:val="-1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16"/>
                <w:sz w:val="21"/>
                <w:szCs w:val="21"/>
                <w:lang w:eastAsia="zh-CN"/>
              </w:rPr>
              <w:t>（二）加强与其他管理部门的协作配合。</w:t>
            </w:r>
          </w:p>
          <w:p w:rsidR="00996D63" w:rsidRPr="006B26FF" w:rsidRDefault="00996D63" w:rsidP="006B26FF">
            <w:pPr>
              <w:wordWrap/>
              <w:snapToGrid w:val="0"/>
              <w:spacing w:line="290" w:lineRule="atLeast"/>
              <w:rPr>
                <w:rFonts w:ascii="SimSun" w:eastAsia="SimSun" w:hAnsi="SimSun"/>
                <w:spacing w:val="8"/>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8"/>
                <w:sz w:val="21"/>
                <w:szCs w:val="21"/>
                <w:lang w:eastAsia="zh-CN"/>
              </w:rPr>
              <w:t>主动配合有关部门做好加快出口退税、调减自动进口许可商品管理目录、跨境贸易人民币结算及进出口商品法检目录调整工作。加快与其他相关管理部门的信息共享，抓紧完成原产地证书等监管证件的跨部门联网核查、进出口企业综合资信管理数据库等系统建设，完善出口退税联网核查系统。</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（三）加强服务窗口建设。</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6"/>
                <w:sz w:val="21"/>
                <w:szCs w:val="21"/>
                <w:lang w:eastAsia="zh-CN"/>
              </w:rPr>
              <w:t>强化为民服务意识，加强咨询服务，发挥“12360”服务热线作用，完善通关应急机制，实现服务热线全国联网和全天候7×24小时服务，及时、有效解决企业在通关过程中遇到的紧急、疑难问题。加强窗口服务，在服务窗口推行“首问负责制、限时办结制、服务承诺制”，口岸及海关特殊监管区域所在地海关实行7×24小时预约通关。</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（四）改进监管模式，提高效能服务。</w:t>
            </w:r>
          </w:p>
          <w:p w:rsidR="006B26FF" w:rsidRDefault="00996D63" w:rsidP="006B26FF">
            <w:pPr>
              <w:wordWrap/>
              <w:snapToGrid w:val="0"/>
              <w:spacing w:line="290" w:lineRule="atLeast"/>
              <w:rPr>
                <w:rFonts w:ascii="SimSun" w:hAnsi="SimSun" w:hint="eastAsia"/>
                <w:spacing w:val="14"/>
                <w:sz w:val="21"/>
                <w:szCs w:val="21"/>
              </w:rPr>
            </w:pPr>
            <w:r w:rsidRPr="006B26FF">
              <w:rPr>
                <w:rFonts w:ascii="SimSun" w:eastAsia="SimSun" w:hAnsi="SimSun" w:hint="eastAsia"/>
                <w:sz w:val="21"/>
                <w:szCs w:val="21"/>
                <w:lang w:eastAsia="zh-CN"/>
              </w:rPr>
              <w:t xml:space="preserve"> 　　</w:t>
            </w:r>
            <w:r w:rsidRPr="006B26FF">
              <w:rPr>
                <w:rFonts w:ascii="SimSun" w:eastAsia="SimSun" w:hAnsi="SimSun" w:hint="eastAsia"/>
                <w:spacing w:val="14"/>
                <w:sz w:val="21"/>
                <w:szCs w:val="21"/>
                <w:lang w:eastAsia="zh-CN"/>
              </w:rPr>
              <w:t>按照“一线放宽、二线管住、</w:t>
            </w:r>
          </w:p>
          <w:p w:rsidR="006B26FF" w:rsidRDefault="006B26FF" w:rsidP="006B26FF">
            <w:pPr>
              <w:wordWrap/>
              <w:snapToGrid w:val="0"/>
              <w:spacing w:line="290" w:lineRule="atLeast"/>
              <w:rPr>
                <w:rFonts w:ascii="SimSun" w:hAnsi="SimSun" w:hint="eastAsia"/>
                <w:spacing w:val="14"/>
                <w:sz w:val="21"/>
                <w:szCs w:val="21"/>
              </w:rPr>
            </w:pPr>
          </w:p>
          <w:p w:rsidR="00996D63" w:rsidRPr="006B26FF" w:rsidRDefault="00996D63" w:rsidP="006B26FF">
            <w:pPr>
              <w:wordWrap/>
              <w:snapToGrid w:val="0"/>
              <w:spacing w:line="290" w:lineRule="atLeast"/>
              <w:rPr>
                <w:rFonts w:ascii="SimSun" w:eastAsia="SimSun" w:hAnsi="SimSun"/>
                <w:spacing w:val="14"/>
                <w:sz w:val="21"/>
                <w:szCs w:val="21"/>
                <w:lang w:eastAsia="zh-CN"/>
              </w:rPr>
            </w:pPr>
            <w:r w:rsidRPr="006B26FF">
              <w:rPr>
                <w:rFonts w:ascii="SimSun" w:eastAsia="SimSun" w:hAnsi="SimSun" w:hint="eastAsia"/>
                <w:spacing w:val="14"/>
                <w:sz w:val="21"/>
                <w:szCs w:val="21"/>
                <w:lang w:eastAsia="zh-CN"/>
              </w:rPr>
              <w:lastRenderedPageBreak/>
              <w:t>人货分离、分类管理”的原则，加快相关试点步伐，探索建立“管得住、通得快”的监管新模式。继续扩大关检“一次申报（一单两报）、一次查验（共同查验检疫）、一次放行（联网出证放行）”试点范围，作业环节由串联改为并联，提高口岸通关效率。取消汽车整车（包括整套散件及二类底盘）出口转关限制。在不同关区的海关特殊监管区域间和监管场所间建立多式联运流转货物监管模式。</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pacing w:val="-6"/>
                <w:sz w:val="21"/>
                <w:szCs w:val="21"/>
                <w:lang w:eastAsia="zh-CN"/>
              </w:rPr>
              <w:t xml:space="preserve"> 　　（五）帮助企业解决境外通关问题。</w:t>
            </w:r>
          </w:p>
          <w:p w:rsidR="00996D63" w:rsidRPr="006B26FF" w:rsidRDefault="00996D63" w:rsidP="006B26FF">
            <w:pPr>
              <w:wordWrap/>
              <w:snapToGrid w:val="0"/>
              <w:spacing w:line="290" w:lineRule="atLeast"/>
              <w:rPr>
                <w:rFonts w:ascii="SimSun" w:eastAsia="SimSun" w:hAnsi="SimSun"/>
                <w:spacing w:val="14"/>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14"/>
                <w:sz w:val="21"/>
                <w:szCs w:val="21"/>
                <w:lang w:eastAsia="zh-CN"/>
              </w:rPr>
              <w:t>加强与外国（地区）海关多层面、多方位的交流，通过海关境外派驻人员帮助企业有效解决在境外遇到的通关问题。加强与“渝新欧”铁路沿线国际海关合作，积极推动中欧安全贸易航线试点计划、中美“海关-商界联合反恐计划（C-TPAT）”联合验证和与主要贸易伙伴国家海关的“经认证的经营者（AEO）”互认等等供应链安全与便利合作项目，帮助企业享受所在国通关优惠措施。</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二、加快业务改革步伐</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（六）全面推开分类通关改革。</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6"/>
                <w:sz w:val="21"/>
                <w:szCs w:val="21"/>
                <w:lang w:eastAsia="zh-CN"/>
              </w:rPr>
              <w:t>将分类通关改革扩大到全国海关和进出口全领域，提高对高资信企业的通关便利水平，严格落实各项改革配套措施，10月1日前实现分类通关全覆盖。</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（七）加快推进通关无纸化改革。</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加快通关作业无纸化改革试点步伐，海关与商务部自动进口许可证联网核查、海关与国家密码局密码产品进出口许可证联网核查等跨部门联网应用项目，提前到年底完成开发并上线运行。逐步取消纸质报关单及随附单证，实现通关全过程无纸化作业。</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（八）扩大“属地申报、口岸验放”的适用范围。</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6"/>
                <w:sz w:val="21"/>
                <w:szCs w:val="21"/>
                <w:lang w:eastAsia="zh-CN"/>
              </w:rPr>
              <w:t>在保障有效监管的前提下，11月15日前将“属地申报、口岸验放”通关模式的适用范围放宽至一年内无走</w:t>
            </w:r>
            <w:r w:rsidRPr="006B26FF">
              <w:rPr>
                <w:rFonts w:ascii="SimSun" w:eastAsia="SimSun" w:hAnsi="SimSun" w:hint="eastAsia"/>
                <w:spacing w:val="6"/>
                <w:sz w:val="21"/>
                <w:szCs w:val="21"/>
                <w:lang w:eastAsia="zh-CN"/>
              </w:rPr>
              <w:lastRenderedPageBreak/>
              <w:t>私违规记录、资信良好的B类生产型出口企业。</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（九）调整企业分类标准。</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6"/>
                <w:sz w:val="21"/>
                <w:szCs w:val="21"/>
                <w:lang w:eastAsia="zh-CN"/>
              </w:rPr>
              <w:t>将AA类企业评定标准从年出口值3000万美元（中西部1000万美元）下调为50万美元。自2012年10月1日起至2013年12月31日止，对上一年度进出口额未达到50万美元或进出口报关单票数未达到3000票的，企业报关差错率虽超过3%、5%，但记分次数总计不超过20次的AA类、A类企业，暂不下调其管理类别，保持企业原分类等级；此前已下调AA类、A类企业类别的，经申请恢复企业原分类类别。对A类生产型企业适用较低查验率、实施更加便捷的通关待遇。</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三、降低企业通关成本</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（十）减少进出口环节收费。</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从10月1日起，停止收取进出口货物纸质报关单证明联（进口付汇用、出口收汇用）和出口报关单退税联打印费、报关单条码费和海关监管手续费。加快办理取消ATA单证册调整费和货物行李物品保管费2个收费项目的工作进程。</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（十一）优化税收征管方式。</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加快推广税费电子支付系统，在9月底完成长三角地区税费电子支付系统的推广和切换的基础上，年底前完成全国税费电子支付系统的推广和切换。加快制定《〈海关事务担保条例〉实施办法》，运用保金、保函等多种方式为企业办理海关事务担保，对于符合条件的企业，给予免担保待遇。</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（十二）提高案件办理效率。</w:t>
            </w:r>
          </w:p>
          <w:p w:rsidR="00996D63" w:rsidRPr="006B26FF" w:rsidRDefault="00996D63" w:rsidP="006B26FF">
            <w:pPr>
              <w:wordWrap/>
              <w:snapToGrid w:val="0"/>
              <w:spacing w:line="290" w:lineRule="atLeast"/>
              <w:rPr>
                <w:rFonts w:ascii="SimSun" w:eastAsia="SimSun" w:hAnsi="SimSun"/>
                <w:spacing w:val="14"/>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14"/>
                <w:sz w:val="21"/>
                <w:szCs w:val="21"/>
                <w:lang w:eastAsia="zh-CN"/>
              </w:rPr>
              <w:t>进一步提高办案效率，缩短办案周期，对无主观故意、违法情节轻微、危害后果不大的案件从快处理。</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四、简化保税监管手续</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（十三）进一步简化加工贸易内销手续。</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支持海关特殊监管区域内企业开展自产内销货物返区维修业务。对B类及以上企业全面推广实施“内销集中办理纳税手续”措施。企业在提供有效担保条件下，可在内销当月办理集中纳税手</w:t>
            </w:r>
            <w:r w:rsidRPr="006B26FF">
              <w:rPr>
                <w:rFonts w:ascii="SimSun" w:eastAsia="SimSun" w:hAnsi="SimSun" w:hint="eastAsia"/>
                <w:sz w:val="21"/>
                <w:szCs w:val="21"/>
                <w:lang w:eastAsia="zh-CN"/>
              </w:rPr>
              <w:lastRenderedPageBreak/>
              <w:t>续。</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6"/>
                <w:sz w:val="21"/>
                <w:szCs w:val="21"/>
                <w:lang w:eastAsia="zh-CN"/>
              </w:rPr>
              <w:t xml:space="preserve">　（十四）进一步简化保税监管手续。</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z w:val="21"/>
                <w:szCs w:val="21"/>
                <w:lang w:eastAsia="zh-CN"/>
              </w:rPr>
              <w:t xml:space="preserve"> 　　</w:t>
            </w:r>
            <w:r w:rsidRPr="006B26FF">
              <w:rPr>
                <w:rFonts w:ascii="SimSun" w:eastAsia="SimSun" w:hAnsi="SimSun" w:hint="eastAsia"/>
                <w:spacing w:val="6"/>
                <w:sz w:val="21"/>
                <w:szCs w:val="21"/>
                <w:lang w:eastAsia="zh-CN"/>
              </w:rPr>
              <w:t>简化海关特殊监管区域二线进出区手续，扩大进出区“两单一审”业务改革试点范围。积极开展保税仓库及出口监管仓“两仓整合”试点，实现两仓政策叠加，同时辐射国际国内市场。研究出台支持集成电路设计企业发展的具体措施，鼓励企业创新发展。进一步简化联网监管企业核销手续，根据企业的生产实际，从企业ERP系统中提取工单数据，利用工单简化电子帐册的报核。</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五、维护公平贸易秩序，营造健康发展环境</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（十五）加强实际监管，提高监管质量。</w:t>
            </w:r>
          </w:p>
          <w:p w:rsidR="00996D63" w:rsidRPr="006B26FF" w:rsidRDefault="00996D63" w:rsidP="006B26FF">
            <w:pPr>
              <w:wordWrap/>
              <w:snapToGrid w:val="0"/>
              <w:spacing w:line="290" w:lineRule="atLeast"/>
              <w:rPr>
                <w:rFonts w:ascii="SimSun" w:eastAsia="SimSun" w:hAnsi="SimSun"/>
                <w:spacing w:val="6"/>
                <w:sz w:val="21"/>
                <w:szCs w:val="21"/>
                <w:lang w:eastAsia="zh-CN"/>
              </w:rPr>
            </w:pPr>
            <w:r w:rsidRPr="006B26FF">
              <w:rPr>
                <w:rFonts w:ascii="SimSun" w:eastAsia="SimSun" w:hAnsi="SimSun" w:hint="eastAsia"/>
                <w:spacing w:val="6"/>
                <w:sz w:val="21"/>
                <w:szCs w:val="21"/>
                <w:lang w:eastAsia="zh-CN"/>
              </w:rPr>
              <w:t xml:space="preserve"> 　　进一步加强对进出口物流的有效监管，完善运输工具、舱单、监管场所、查验“四位一体”的物流监控体系建设。加强海关执法统一性建设，实现执法原则、执法标准和执法要求的基本统一，有效规制自由裁量权，在2012年年底前使所有AA类企业在全国各个口岸现场享受同样的通关便利。加强实货监管，确保相关查验规定落到实处。</w:t>
            </w:r>
          </w:p>
          <w:p w:rsidR="00996D63" w:rsidRPr="006B26FF" w:rsidRDefault="00996D63" w:rsidP="006B26FF">
            <w:pPr>
              <w:wordWrap/>
              <w:snapToGrid w:val="0"/>
              <w:spacing w:line="290" w:lineRule="atLeast"/>
              <w:rPr>
                <w:rFonts w:ascii="SimSun" w:eastAsia="SimSun" w:hAnsi="SimSun"/>
                <w:sz w:val="21"/>
                <w:szCs w:val="21"/>
                <w:lang w:eastAsia="zh-CN"/>
              </w:rPr>
            </w:pPr>
            <w:r w:rsidRPr="006B26FF">
              <w:rPr>
                <w:rFonts w:ascii="SimSun" w:eastAsia="SimSun" w:hAnsi="SimSun" w:hint="eastAsia"/>
                <w:sz w:val="21"/>
                <w:szCs w:val="21"/>
                <w:lang w:eastAsia="zh-CN"/>
              </w:rPr>
              <w:t xml:space="preserve"> 　　（十六）保持打私高压态势，加强反走私综合治理。</w:t>
            </w:r>
          </w:p>
          <w:p w:rsidR="00996D63" w:rsidRDefault="00996D63" w:rsidP="006B26FF">
            <w:pPr>
              <w:wordWrap/>
              <w:snapToGrid w:val="0"/>
              <w:spacing w:line="290" w:lineRule="atLeast"/>
              <w:rPr>
                <w:rFonts w:ascii="SimSun" w:hAnsi="SimSun" w:hint="eastAsia"/>
                <w:sz w:val="21"/>
                <w:szCs w:val="21"/>
              </w:rPr>
            </w:pPr>
            <w:r w:rsidRPr="006B26FF">
              <w:rPr>
                <w:rFonts w:ascii="SimSun" w:eastAsia="SimSun" w:hAnsi="SimSun" w:hint="eastAsia"/>
                <w:sz w:val="21"/>
                <w:szCs w:val="21"/>
                <w:lang w:eastAsia="zh-CN"/>
              </w:rPr>
              <w:t xml:space="preserve"> 持续深入推进“国门之盾”专项行动，保持打击货运渠道走私和非设关地走私的高压态势，重点打击专业性、团伙性走私；不断完善反走私综合治理长效机制，遏制走私违法活动势头，为广大守法企业营造规范、公平、有序的发展环境。</w:t>
            </w:r>
          </w:p>
          <w:p w:rsidR="006B26FF" w:rsidRPr="006B26FF" w:rsidRDefault="006B26FF" w:rsidP="006B26FF">
            <w:pPr>
              <w:wordWrap/>
              <w:snapToGrid w:val="0"/>
              <w:spacing w:line="290" w:lineRule="atLeast"/>
              <w:rPr>
                <w:rFonts w:ascii="SimSun" w:hAnsi="SimSun"/>
                <w:sz w:val="21"/>
                <w:szCs w:val="21"/>
              </w:rPr>
            </w:pPr>
          </w:p>
          <w:p w:rsidR="00996D63" w:rsidRPr="006B26FF" w:rsidRDefault="00996D63" w:rsidP="006B26FF">
            <w:pPr>
              <w:wordWrap/>
              <w:snapToGrid w:val="0"/>
              <w:spacing w:line="290" w:lineRule="atLeast"/>
              <w:rPr>
                <w:rFonts w:ascii="SimSun" w:hAnsi="SimSun" w:hint="eastAsia"/>
                <w:sz w:val="21"/>
                <w:szCs w:val="21"/>
                <w:lang w:eastAsia="zh-CN"/>
              </w:rPr>
            </w:pPr>
            <w:r w:rsidRPr="006B26FF">
              <w:rPr>
                <w:rFonts w:ascii="SimSun" w:eastAsia="SimSun" w:hAnsi="SimSun" w:hint="eastAsia"/>
                <w:sz w:val="21"/>
                <w:szCs w:val="21"/>
                <w:lang w:eastAsia="zh-CN"/>
              </w:rPr>
              <w:t xml:space="preserve"> 　　特此公告。</w:t>
            </w:r>
          </w:p>
          <w:p w:rsidR="00996D63" w:rsidRPr="006B26FF" w:rsidRDefault="00996D63" w:rsidP="006B26FF">
            <w:pPr>
              <w:wordWrap/>
              <w:snapToGrid w:val="0"/>
              <w:spacing w:line="290" w:lineRule="atLeast"/>
              <w:jc w:val="right"/>
              <w:rPr>
                <w:rFonts w:ascii="SimSun" w:eastAsia="SimSun" w:hAnsi="SimSun"/>
                <w:sz w:val="21"/>
                <w:szCs w:val="21"/>
                <w:lang w:eastAsia="zh-CN"/>
              </w:rPr>
            </w:pPr>
            <w:r w:rsidRPr="006B26FF">
              <w:rPr>
                <w:rFonts w:ascii="SimSun" w:eastAsia="SimSun" w:hAnsi="SimSun" w:hint="eastAsia"/>
                <w:sz w:val="21"/>
                <w:szCs w:val="21"/>
                <w:lang w:eastAsia="zh-CN"/>
              </w:rPr>
              <w:t xml:space="preserve">　　　　　　　　　　　　　　　　　　　　　　　　　　　　　　　　　　　 海关总署 　　　　　　　　　　　　　　　　　　　　　　　　　　　　2012年9月27日</w:t>
            </w:r>
          </w:p>
          <w:p w:rsidR="00996D63" w:rsidRPr="006B26FF" w:rsidRDefault="00996D63" w:rsidP="006B26FF">
            <w:pPr>
              <w:wordWrap/>
              <w:snapToGrid w:val="0"/>
              <w:spacing w:line="290" w:lineRule="atLeast"/>
              <w:rPr>
                <w:rFonts w:ascii="SimSun" w:eastAsia="SimSun" w:hAnsi="SimSun"/>
                <w:sz w:val="21"/>
                <w:szCs w:val="21"/>
                <w:lang w:eastAsia="zh-CN"/>
              </w:rPr>
            </w:pPr>
          </w:p>
        </w:tc>
      </w:tr>
    </w:tbl>
    <w:p w:rsidR="007A7FBF" w:rsidRDefault="007A7FBF">
      <w:pPr>
        <w:rPr>
          <w:lang w:eastAsia="zh-CN"/>
        </w:rPr>
      </w:pPr>
    </w:p>
    <w:sectPr w:rsidR="007A7FBF" w:rsidSect="00996D6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D7" w:rsidRDefault="00834ED7" w:rsidP="00996D63">
      <w:r>
        <w:separator/>
      </w:r>
    </w:p>
  </w:endnote>
  <w:endnote w:type="continuationSeparator" w:id="0">
    <w:p w:rsidR="00834ED7" w:rsidRDefault="00834ED7" w:rsidP="00996D6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D7" w:rsidRDefault="00834ED7" w:rsidP="00996D63">
      <w:r>
        <w:separator/>
      </w:r>
    </w:p>
  </w:footnote>
  <w:footnote w:type="continuationSeparator" w:id="0">
    <w:p w:rsidR="00834ED7" w:rsidRDefault="00834ED7" w:rsidP="00996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D63"/>
    <w:rsid w:val="006B26FF"/>
    <w:rsid w:val="007A7FBF"/>
    <w:rsid w:val="00834ED7"/>
    <w:rsid w:val="00996D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6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D63"/>
    <w:pPr>
      <w:tabs>
        <w:tab w:val="center" w:pos="4513"/>
        <w:tab w:val="right" w:pos="9026"/>
      </w:tabs>
      <w:snapToGrid w:val="0"/>
    </w:pPr>
  </w:style>
  <w:style w:type="character" w:customStyle="1" w:styleId="Char">
    <w:name w:val="머리글 Char"/>
    <w:basedOn w:val="a0"/>
    <w:link w:val="a3"/>
    <w:uiPriority w:val="99"/>
    <w:semiHidden/>
    <w:rsid w:val="00996D63"/>
  </w:style>
  <w:style w:type="paragraph" w:styleId="a4">
    <w:name w:val="footer"/>
    <w:basedOn w:val="a"/>
    <w:link w:val="Char0"/>
    <w:uiPriority w:val="99"/>
    <w:semiHidden/>
    <w:unhideWhenUsed/>
    <w:rsid w:val="00996D63"/>
    <w:pPr>
      <w:tabs>
        <w:tab w:val="center" w:pos="4513"/>
        <w:tab w:val="right" w:pos="9026"/>
      </w:tabs>
      <w:snapToGrid w:val="0"/>
    </w:pPr>
  </w:style>
  <w:style w:type="character" w:customStyle="1" w:styleId="Char0">
    <w:name w:val="바닥글 Char"/>
    <w:basedOn w:val="a0"/>
    <w:link w:val="a4"/>
    <w:uiPriority w:val="99"/>
    <w:semiHidden/>
    <w:rsid w:val="00996D63"/>
  </w:style>
  <w:style w:type="table" w:styleId="a5">
    <w:name w:val="Table Grid"/>
    <w:basedOn w:val="a1"/>
    <w:uiPriority w:val="59"/>
    <w:rsid w:val="00996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2012-10-17T08:57:00Z</dcterms:created>
  <dcterms:modified xsi:type="dcterms:W3CDTF">2012-10-17T09:05:00Z</dcterms:modified>
</cp:coreProperties>
</file>